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359B" w14:textId="77777777" w:rsidR="00D05A19" w:rsidRPr="00866971" w:rsidRDefault="00D05A19" w:rsidP="00D05A19">
      <w:pPr>
        <w:jc w:val="right"/>
        <w:rPr>
          <w:rFonts w:ascii="MS PGothic" w:eastAsia="MS PGothic" w:hAnsi="MS PGothic" w:cs="Meiryo"/>
          <w:sz w:val="21"/>
          <w:szCs w:val="21"/>
          <w:lang w:eastAsia="ja-JP"/>
        </w:rPr>
      </w:pPr>
      <w:bookmarkStart w:id="0" w:name="_GoBack"/>
      <w:bookmarkEnd w:id="0"/>
    </w:p>
    <w:p w14:paraId="773857A4" w14:textId="54203847" w:rsidR="00F33B1C" w:rsidRPr="00866971" w:rsidRDefault="00F33B1C" w:rsidP="00F33B1C">
      <w:pPr>
        <w:spacing w:line="360" w:lineRule="exact"/>
        <w:jc w:val="center"/>
        <w:rPr>
          <w:rFonts w:asciiTheme="majorHAnsi" w:eastAsia="MS PGothic" w:hAnsiTheme="majorHAnsi" w:cstheme="majorHAnsi"/>
          <w:b/>
          <w:color w:val="222222"/>
          <w:sz w:val="28"/>
          <w:szCs w:val="28"/>
          <w:lang w:eastAsia="ja-JP"/>
        </w:rPr>
      </w:pPr>
      <w:r w:rsidRPr="00866971">
        <w:rPr>
          <w:rFonts w:asciiTheme="majorHAnsi" w:eastAsia="MS PGothic" w:hAnsiTheme="majorHAnsi" w:cstheme="majorHAnsi"/>
          <w:b/>
          <w:color w:val="222222"/>
          <w:sz w:val="28"/>
          <w:szCs w:val="28"/>
          <w:lang w:eastAsia="ja-JP"/>
        </w:rPr>
        <w:t>Access to Medicine Index</w:t>
      </w:r>
      <w:r w:rsidRPr="00866971">
        <w:rPr>
          <w:rFonts w:asciiTheme="majorHAnsi" w:eastAsia="MS PGothic" w:hAnsiTheme="majorHAnsi" w:cstheme="majorHAnsi"/>
          <w:b/>
          <w:color w:val="222222"/>
          <w:sz w:val="28"/>
          <w:szCs w:val="28"/>
          <w:lang w:eastAsia="ja-JP"/>
        </w:rPr>
        <w:t>（</w:t>
      </w:r>
      <w:r w:rsidRPr="00866971">
        <w:rPr>
          <w:rFonts w:asciiTheme="majorHAnsi" w:eastAsia="MS PGothic" w:hAnsiTheme="majorHAnsi" w:cstheme="majorHAnsi"/>
          <w:b/>
          <w:color w:val="222222"/>
          <w:sz w:val="28"/>
          <w:szCs w:val="28"/>
          <w:lang w:eastAsia="ja-JP"/>
        </w:rPr>
        <w:t>ATM</w:t>
      </w:r>
      <w:r w:rsidRPr="00866971">
        <w:rPr>
          <w:rFonts w:asciiTheme="majorHAnsi" w:eastAsia="MS PGothic" w:hAnsiTheme="majorHAnsi" w:cstheme="majorHAnsi"/>
          <w:b/>
          <w:color w:val="222222"/>
          <w:sz w:val="28"/>
          <w:szCs w:val="28"/>
          <w:lang w:eastAsia="ja-JP"/>
        </w:rPr>
        <w:t>インデックス）</w:t>
      </w:r>
      <w:r w:rsidR="002D4EEF" w:rsidRPr="00866971">
        <w:rPr>
          <w:rFonts w:asciiTheme="majorHAnsi" w:eastAsia="MS PGothic" w:hAnsiTheme="majorHAnsi" w:cstheme="majorHAnsi" w:hint="eastAsia"/>
          <w:b/>
          <w:color w:val="222222"/>
          <w:sz w:val="28"/>
          <w:szCs w:val="28"/>
          <w:lang w:eastAsia="ja-JP"/>
        </w:rPr>
        <w:t>の結果を発表</w:t>
      </w:r>
      <w:r w:rsidRPr="00866971">
        <w:rPr>
          <w:rFonts w:asciiTheme="majorHAnsi" w:eastAsia="MS PGothic" w:hAnsiTheme="majorHAnsi" w:cstheme="majorHAnsi"/>
          <w:b/>
          <w:color w:val="222222"/>
          <w:sz w:val="28"/>
          <w:szCs w:val="28"/>
          <w:lang w:eastAsia="ja-JP"/>
        </w:rPr>
        <w:t>、</w:t>
      </w:r>
      <w:r w:rsidR="002D4EEF" w:rsidRPr="00866971">
        <w:rPr>
          <w:rFonts w:asciiTheme="majorHAnsi" w:eastAsia="MS PGothic" w:hAnsiTheme="majorHAnsi" w:cstheme="majorHAnsi"/>
          <w:b/>
          <w:color w:val="222222"/>
          <w:sz w:val="28"/>
          <w:szCs w:val="28"/>
          <w:lang w:eastAsia="ja-JP"/>
        </w:rPr>
        <w:br/>
      </w:r>
      <w:r w:rsidRPr="00866971">
        <w:rPr>
          <w:rFonts w:asciiTheme="majorHAnsi" w:eastAsia="MS PGothic" w:hAnsiTheme="majorHAnsi" w:cstheme="majorHAnsi"/>
          <w:b/>
          <w:color w:val="222222"/>
          <w:sz w:val="28"/>
          <w:szCs w:val="28"/>
          <w:lang w:eastAsia="ja-JP"/>
        </w:rPr>
        <w:t>貧困層向け医薬品の研究開発は</w:t>
      </w:r>
      <w:r w:rsidR="00F05618" w:rsidRPr="00866971">
        <w:rPr>
          <w:rFonts w:asciiTheme="majorHAnsi" w:eastAsia="MS PGothic" w:hAnsiTheme="majorHAnsi" w:cstheme="majorHAnsi" w:hint="eastAsia"/>
          <w:b/>
          <w:color w:val="222222"/>
          <w:sz w:val="28"/>
          <w:szCs w:val="28"/>
          <w:lang w:eastAsia="ja-JP"/>
        </w:rPr>
        <w:t>、製薬企業</w:t>
      </w:r>
      <w:r w:rsidRPr="00866971">
        <w:rPr>
          <w:rFonts w:asciiTheme="majorHAnsi" w:eastAsia="MS PGothic" w:hAnsiTheme="majorHAnsi" w:cstheme="majorHAnsi"/>
          <w:b/>
          <w:color w:val="222222"/>
          <w:sz w:val="28"/>
          <w:szCs w:val="28"/>
          <w:lang w:eastAsia="ja-JP"/>
        </w:rPr>
        <w:t>5</w:t>
      </w:r>
      <w:r w:rsidR="00F05618" w:rsidRPr="00866971">
        <w:rPr>
          <w:rFonts w:asciiTheme="majorHAnsi" w:eastAsia="MS PGothic" w:hAnsiTheme="majorHAnsi" w:cstheme="majorHAnsi" w:hint="eastAsia"/>
          <w:b/>
          <w:color w:val="222222"/>
          <w:sz w:val="28"/>
          <w:szCs w:val="28"/>
          <w:lang w:eastAsia="ja-JP"/>
        </w:rPr>
        <w:t>社</w:t>
      </w:r>
      <w:r w:rsidRPr="00866971">
        <w:rPr>
          <w:rFonts w:asciiTheme="majorHAnsi" w:eastAsia="MS PGothic" w:hAnsiTheme="majorHAnsi" w:cstheme="majorHAnsi"/>
          <w:b/>
          <w:color w:val="222222"/>
          <w:sz w:val="28"/>
          <w:szCs w:val="28"/>
          <w:lang w:eastAsia="ja-JP"/>
        </w:rPr>
        <w:t>による</w:t>
      </w:r>
      <w:r w:rsidRPr="00866971">
        <w:rPr>
          <w:rFonts w:asciiTheme="majorHAnsi" w:eastAsia="MS PGothic" w:hAnsiTheme="majorHAnsi" w:cstheme="majorHAnsi"/>
          <w:b/>
          <w:color w:val="222222"/>
          <w:sz w:val="28"/>
          <w:szCs w:val="28"/>
          <w:lang w:eastAsia="ja-JP"/>
        </w:rPr>
        <w:t>5</w:t>
      </w:r>
      <w:r w:rsidRPr="00866971">
        <w:rPr>
          <w:rFonts w:asciiTheme="majorHAnsi" w:eastAsia="MS PGothic" w:hAnsiTheme="majorHAnsi" w:cstheme="majorHAnsi"/>
          <w:b/>
          <w:color w:val="222222"/>
          <w:sz w:val="28"/>
          <w:szCs w:val="28"/>
          <w:lang w:eastAsia="ja-JP"/>
        </w:rPr>
        <w:t>つの</w:t>
      </w:r>
      <w:r w:rsidR="00F05618" w:rsidRPr="00866971">
        <w:rPr>
          <w:rFonts w:asciiTheme="majorHAnsi" w:eastAsia="MS PGothic" w:hAnsiTheme="majorHAnsi" w:cstheme="majorHAnsi" w:hint="eastAsia"/>
          <w:b/>
          <w:color w:val="222222"/>
          <w:sz w:val="28"/>
          <w:szCs w:val="28"/>
          <w:lang w:eastAsia="ja-JP"/>
        </w:rPr>
        <w:t>疾患分野</w:t>
      </w:r>
      <w:r w:rsidRPr="00866971">
        <w:rPr>
          <w:rFonts w:asciiTheme="majorHAnsi" w:eastAsia="MS PGothic" w:hAnsiTheme="majorHAnsi" w:cstheme="majorHAnsi"/>
          <w:b/>
          <w:color w:val="222222"/>
          <w:sz w:val="28"/>
          <w:szCs w:val="28"/>
          <w:lang w:eastAsia="ja-JP"/>
        </w:rPr>
        <w:t>が大半を占める</w:t>
      </w:r>
    </w:p>
    <w:p w14:paraId="1AD8EFFB" w14:textId="77777777" w:rsidR="001458DF" w:rsidRPr="00866971" w:rsidRDefault="001458DF" w:rsidP="001458DF">
      <w:pPr>
        <w:rPr>
          <w:rFonts w:asciiTheme="majorHAnsi" w:eastAsia="MS PGothic" w:hAnsiTheme="majorHAnsi" w:cstheme="majorHAnsi"/>
          <w:sz w:val="21"/>
          <w:szCs w:val="21"/>
          <w:lang w:eastAsia="ja-JP"/>
        </w:rPr>
      </w:pPr>
    </w:p>
    <w:p w14:paraId="5AEA1800" w14:textId="2E2345FB" w:rsidR="00EE2AAA" w:rsidRPr="00DC3884" w:rsidRDefault="00F33B1C" w:rsidP="001458DF">
      <w:pPr>
        <w:rPr>
          <w:rFonts w:asciiTheme="majorHAnsi" w:eastAsia="MS PGothic" w:hAnsiTheme="majorHAnsi" w:cstheme="majorHAnsi"/>
          <w:sz w:val="21"/>
          <w:szCs w:val="21"/>
          <w:lang w:eastAsia="ja-JP"/>
        </w:rPr>
      </w:pPr>
      <w:r w:rsidRPr="00866971">
        <w:rPr>
          <w:rFonts w:asciiTheme="majorHAnsi" w:eastAsia="MS PGothic" w:hAnsiTheme="majorHAnsi" w:cstheme="majorHAnsi"/>
          <w:sz w:val="21"/>
          <w:szCs w:val="21"/>
          <w:lang w:eastAsia="ja-JP"/>
        </w:rPr>
        <w:t>【オランダ・アムステルダム</w:t>
      </w:r>
      <w:r w:rsidR="0074139E" w:rsidRPr="00866971">
        <w:rPr>
          <w:rFonts w:asciiTheme="majorHAnsi" w:eastAsia="MS PGothic" w:hAnsiTheme="majorHAnsi" w:cstheme="majorHAnsi" w:hint="eastAsia"/>
          <w:sz w:val="21"/>
          <w:szCs w:val="21"/>
          <w:lang w:eastAsia="ja-JP"/>
        </w:rPr>
        <w:t>、</w:t>
      </w:r>
      <w:r w:rsidR="0074139E" w:rsidRPr="00866971">
        <w:rPr>
          <w:rFonts w:asciiTheme="majorHAnsi" w:eastAsia="MS PGothic" w:hAnsiTheme="majorHAnsi" w:cstheme="majorHAnsi" w:hint="eastAsia"/>
          <w:sz w:val="21"/>
          <w:szCs w:val="21"/>
          <w:lang w:eastAsia="ja-JP"/>
        </w:rPr>
        <w:t>2018</w:t>
      </w:r>
      <w:r w:rsidR="0074139E" w:rsidRPr="00866971">
        <w:rPr>
          <w:rFonts w:asciiTheme="majorHAnsi" w:eastAsia="MS PGothic" w:hAnsiTheme="majorHAnsi" w:cstheme="majorHAnsi" w:hint="eastAsia"/>
          <w:sz w:val="21"/>
          <w:szCs w:val="21"/>
          <w:lang w:eastAsia="ja-JP"/>
        </w:rPr>
        <w:t>年</w:t>
      </w:r>
      <w:r w:rsidR="0074139E" w:rsidRPr="00866971">
        <w:rPr>
          <w:rFonts w:asciiTheme="majorHAnsi" w:eastAsia="MS PGothic" w:hAnsiTheme="majorHAnsi" w:cstheme="majorHAnsi" w:hint="eastAsia"/>
          <w:sz w:val="21"/>
          <w:szCs w:val="21"/>
          <w:lang w:eastAsia="ja-JP"/>
        </w:rPr>
        <w:t>11</w:t>
      </w:r>
      <w:r w:rsidR="0074139E" w:rsidRPr="00866971">
        <w:rPr>
          <w:rFonts w:asciiTheme="majorHAnsi" w:eastAsia="MS PGothic" w:hAnsiTheme="majorHAnsi" w:cstheme="majorHAnsi" w:hint="eastAsia"/>
          <w:sz w:val="21"/>
          <w:szCs w:val="21"/>
          <w:lang w:eastAsia="ja-JP"/>
        </w:rPr>
        <w:t>月</w:t>
      </w:r>
      <w:r w:rsidR="0074139E" w:rsidRPr="00866971">
        <w:rPr>
          <w:rFonts w:asciiTheme="majorHAnsi" w:eastAsia="MS PGothic" w:hAnsiTheme="majorHAnsi" w:cstheme="majorHAnsi" w:hint="eastAsia"/>
          <w:sz w:val="21"/>
          <w:szCs w:val="21"/>
          <w:lang w:eastAsia="ja-JP"/>
        </w:rPr>
        <w:t>20</w:t>
      </w:r>
      <w:r w:rsidR="0074139E" w:rsidRPr="00866971">
        <w:rPr>
          <w:rFonts w:asciiTheme="majorHAnsi" w:eastAsia="MS PGothic" w:hAnsiTheme="majorHAnsi" w:cstheme="majorHAnsi" w:hint="eastAsia"/>
          <w:sz w:val="21"/>
          <w:szCs w:val="21"/>
          <w:lang w:eastAsia="ja-JP"/>
        </w:rPr>
        <w:t>日</w:t>
      </w:r>
      <w:r w:rsidRPr="00DC3884">
        <w:rPr>
          <w:rFonts w:asciiTheme="majorHAnsi" w:eastAsia="MS PGothic" w:hAnsiTheme="majorHAnsi" w:cstheme="majorHAnsi"/>
          <w:sz w:val="21"/>
          <w:szCs w:val="21"/>
          <w:lang w:eastAsia="ja-JP"/>
        </w:rPr>
        <w:t>】</w:t>
      </w:r>
      <w:r w:rsidR="001C18B1">
        <w:rPr>
          <w:rFonts w:asciiTheme="majorHAnsi" w:eastAsia="MS PGothic" w:hAnsiTheme="majorHAnsi" w:cstheme="majorHAnsi" w:hint="eastAsia"/>
          <w:sz w:val="21"/>
          <w:szCs w:val="21"/>
          <w:lang w:eastAsia="ja-JP"/>
        </w:rPr>
        <w:t>本日、</w:t>
      </w:r>
      <w:r w:rsidR="001C18B1" w:rsidRPr="00DC3884">
        <w:rPr>
          <w:rFonts w:asciiTheme="majorHAnsi" w:eastAsia="MS PGothic" w:hAnsiTheme="majorHAnsi" w:cstheme="majorHAnsi"/>
          <w:sz w:val="21"/>
          <w:szCs w:val="21"/>
          <w:lang w:eastAsia="ja-JP"/>
        </w:rPr>
        <w:t>低中所得国における医薬品アクセスの向上に対する取り組みを基に</w:t>
      </w:r>
      <w:r w:rsidR="001C18B1">
        <w:rPr>
          <w:rFonts w:asciiTheme="majorHAnsi" w:eastAsia="MS PGothic" w:hAnsiTheme="majorHAnsi" w:cstheme="majorHAnsi" w:hint="eastAsia"/>
          <w:sz w:val="21"/>
          <w:szCs w:val="21"/>
          <w:lang w:eastAsia="ja-JP"/>
        </w:rPr>
        <w:t>、有力製薬</w:t>
      </w:r>
      <w:r w:rsidR="001C18B1" w:rsidRPr="00DC3884">
        <w:rPr>
          <w:rFonts w:asciiTheme="majorHAnsi" w:eastAsia="MS PGothic" w:hAnsiTheme="majorHAnsi" w:cstheme="majorHAnsi"/>
          <w:sz w:val="21"/>
          <w:szCs w:val="21"/>
          <w:lang w:eastAsia="ja-JP"/>
        </w:rPr>
        <w:t>企業</w:t>
      </w:r>
      <w:r w:rsidR="001C18B1" w:rsidRPr="00DC3884">
        <w:rPr>
          <w:rFonts w:asciiTheme="majorHAnsi" w:eastAsia="MS PGothic" w:hAnsiTheme="majorHAnsi" w:cstheme="majorHAnsi"/>
          <w:sz w:val="21"/>
          <w:szCs w:val="21"/>
          <w:lang w:eastAsia="ja-JP"/>
        </w:rPr>
        <w:t>20</w:t>
      </w:r>
      <w:r w:rsidR="001C18B1" w:rsidRPr="00DC3884">
        <w:rPr>
          <w:rFonts w:asciiTheme="majorHAnsi" w:eastAsia="MS PGothic" w:hAnsiTheme="majorHAnsi" w:cstheme="majorHAnsi"/>
          <w:sz w:val="21"/>
          <w:szCs w:val="21"/>
          <w:lang w:eastAsia="ja-JP"/>
        </w:rPr>
        <w:t>社を対象とした</w:t>
      </w:r>
      <w:r w:rsidR="001C18B1">
        <w:rPr>
          <w:rFonts w:asciiTheme="majorHAnsi" w:eastAsia="MS PGothic" w:hAnsiTheme="majorHAnsi" w:cstheme="majorHAnsi" w:hint="eastAsia"/>
          <w:sz w:val="21"/>
          <w:szCs w:val="21"/>
          <w:lang w:eastAsia="ja-JP"/>
        </w:rPr>
        <w:t>第三者による</w:t>
      </w:r>
      <w:r w:rsidR="001C18B1" w:rsidRPr="00DC3884">
        <w:rPr>
          <w:rFonts w:asciiTheme="majorHAnsi" w:eastAsia="MS PGothic" w:hAnsiTheme="majorHAnsi" w:cstheme="majorHAnsi"/>
          <w:sz w:val="21"/>
          <w:szCs w:val="21"/>
          <w:lang w:eastAsia="ja-JP"/>
        </w:rPr>
        <w:t>ランキング</w:t>
      </w:r>
      <w:r w:rsidR="001C18B1">
        <w:rPr>
          <w:rFonts w:asciiTheme="majorHAnsi" w:eastAsia="MS PGothic" w:hAnsiTheme="majorHAnsi" w:cstheme="majorHAnsi" w:hint="eastAsia"/>
          <w:sz w:val="21"/>
          <w:szCs w:val="21"/>
          <w:lang w:eastAsia="ja-JP"/>
        </w:rPr>
        <w:t>である</w:t>
      </w:r>
      <w:r w:rsidR="001C18B1" w:rsidRPr="00DC3884">
        <w:rPr>
          <w:rFonts w:asciiTheme="majorHAnsi" w:eastAsia="MS PGothic" w:hAnsiTheme="majorHAnsi" w:cstheme="majorHAnsi"/>
          <w:sz w:val="21"/>
          <w:szCs w:val="21"/>
          <w:lang w:eastAsia="ja-JP"/>
        </w:rPr>
        <w:t>2018</w:t>
      </w:r>
      <w:r w:rsidR="001C18B1" w:rsidRPr="00DC3884">
        <w:rPr>
          <w:rFonts w:asciiTheme="majorHAnsi" w:eastAsia="MS PGothic" w:hAnsiTheme="majorHAnsi" w:cstheme="majorHAnsi"/>
          <w:sz w:val="21"/>
          <w:szCs w:val="21"/>
          <w:lang w:eastAsia="ja-JP"/>
        </w:rPr>
        <w:t>年</w:t>
      </w:r>
      <w:r w:rsidR="001C18B1">
        <w:rPr>
          <w:rFonts w:asciiTheme="majorHAnsi" w:eastAsia="MS PGothic" w:hAnsiTheme="majorHAnsi" w:cstheme="majorHAnsi" w:hint="eastAsia"/>
          <w:sz w:val="21"/>
          <w:szCs w:val="21"/>
          <w:lang w:eastAsia="ja-JP"/>
        </w:rPr>
        <w:t>度</w:t>
      </w:r>
      <w:r w:rsidR="001C18B1" w:rsidRPr="00DC3884">
        <w:rPr>
          <w:rFonts w:asciiTheme="majorHAnsi" w:eastAsia="MS PGothic" w:hAnsiTheme="majorHAnsi" w:cstheme="majorHAnsi"/>
          <w:sz w:val="21"/>
          <w:szCs w:val="21"/>
          <w:lang w:eastAsia="ja-JP"/>
        </w:rPr>
        <w:t>の</w:t>
      </w:r>
      <w:r w:rsidR="001C18B1" w:rsidRPr="00DC3884">
        <w:rPr>
          <w:rFonts w:asciiTheme="majorHAnsi" w:eastAsia="MS PGothic" w:hAnsiTheme="majorHAnsi" w:cstheme="majorHAnsi"/>
          <w:sz w:val="21"/>
          <w:szCs w:val="21"/>
          <w:lang w:eastAsia="ja-JP"/>
        </w:rPr>
        <w:t>Access to Medicine Index</w:t>
      </w:r>
      <w:r w:rsidR="001C18B1" w:rsidRPr="00DC3884">
        <w:rPr>
          <w:rFonts w:asciiTheme="majorHAnsi" w:eastAsia="MS PGothic" w:hAnsiTheme="majorHAnsi" w:cstheme="majorHAnsi"/>
          <w:sz w:val="21"/>
          <w:szCs w:val="21"/>
          <w:lang w:eastAsia="ja-JP"/>
        </w:rPr>
        <w:t>（</w:t>
      </w:r>
      <w:r w:rsidR="001C18B1" w:rsidRPr="00DC3884">
        <w:rPr>
          <w:rFonts w:asciiTheme="majorHAnsi" w:eastAsia="MS PGothic" w:hAnsiTheme="majorHAnsi" w:cstheme="majorHAnsi"/>
          <w:sz w:val="21"/>
          <w:szCs w:val="21"/>
          <w:lang w:eastAsia="ja-JP"/>
        </w:rPr>
        <w:t>ATM</w:t>
      </w:r>
      <w:r w:rsidR="001C18B1" w:rsidRPr="00DC3884">
        <w:rPr>
          <w:rFonts w:asciiTheme="majorHAnsi" w:eastAsia="MS PGothic" w:hAnsiTheme="majorHAnsi" w:cstheme="majorHAnsi"/>
          <w:sz w:val="21"/>
          <w:szCs w:val="21"/>
          <w:lang w:eastAsia="ja-JP"/>
        </w:rPr>
        <w:t>インデックス）</w:t>
      </w:r>
      <w:r w:rsidR="001C18B1">
        <w:rPr>
          <w:rFonts w:asciiTheme="majorHAnsi" w:eastAsia="MS PGothic" w:hAnsiTheme="majorHAnsi" w:cstheme="majorHAnsi" w:hint="eastAsia"/>
          <w:sz w:val="21"/>
          <w:szCs w:val="21"/>
          <w:lang w:eastAsia="ja-JP"/>
        </w:rPr>
        <w:t>の分析結果が発表されました。</w:t>
      </w:r>
      <w:r w:rsidRPr="00DC3884">
        <w:rPr>
          <w:rFonts w:asciiTheme="majorHAnsi" w:eastAsia="MS PGothic" w:hAnsiTheme="majorHAnsi" w:cstheme="majorHAnsi"/>
          <w:sz w:val="21"/>
          <w:szCs w:val="21"/>
          <w:lang w:eastAsia="ja-JP"/>
        </w:rPr>
        <w:t>開発途上国の人々にとって最優先と考えられる新</w:t>
      </w:r>
      <w:r w:rsidR="00DA7261" w:rsidRPr="00DC3884">
        <w:rPr>
          <w:rFonts w:asciiTheme="majorHAnsi" w:eastAsia="MS PGothic" w:hAnsiTheme="majorHAnsi" w:cstheme="majorHAnsi"/>
          <w:sz w:val="21"/>
          <w:szCs w:val="21"/>
          <w:lang w:eastAsia="ja-JP"/>
        </w:rPr>
        <w:t>薬</w:t>
      </w:r>
      <w:r w:rsidRPr="00DC3884">
        <w:rPr>
          <w:rFonts w:asciiTheme="majorHAnsi" w:eastAsia="MS PGothic" w:hAnsiTheme="majorHAnsi" w:cstheme="majorHAnsi"/>
          <w:sz w:val="21"/>
          <w:szCs w:val="21"/>
          <w:lang w:eastAsia="ja-JP"/>
        </w:rPr>
        <w:t>の開発は、製薬</w:t>
      </w:r>
      <w:r w:rsidR="007E55F0">
        <w:rPr>
          <w:rFonts w:asciiTheme="majorHAnsi" w:eastAsia="MS PGothic" w:hAnsiTheme="majorHAnsi" w:cstheme="majorHAnsi" w:hint="eastAsia"/>
          <w:sz w:val="21"/>
          <w:szCs w:val="21"/>
          <w:lang w:eastAsia="ja-JP"/>
        </w:rPr>
        <w:t>企業</w:t>
      </w:r>
      <w:r w:rsidR="007E55F0">
        <w:rPr>
          <w:rFonts w:asciiTheme="majorHAnsi" w:eastAsia="MS PGothic" w:hAnsiTheme="majorHAnsi" w:cstheme="majorHAnsi" w:hint="eastAsia"/>
          <w:sz w:val="21"/>
          <w:szCs w:val="21"/>
          <w:lang w:eastAsia="ja-JP"/>
        </w:rPr>
        <w:t>5</w:t>
      </w:r>
      <w:r w:rsidR="007E55F0">
        <w:rPr>
          <w:rFonts w:asciiTheme="majorHAnsi" w:eastAsia="MS PGothic" w:hAnsiTheme="majorHAnsi" w:cstheme="majorHAnsi" w:hint="eastAsia"/>
          <w:sz w:val="21"/>
          <w:szCs w:val="21"/>
          <w:lang w:eastAsia="ja-JP"/>
        </w:rPr>
        <w:t>社</w:t>
      </w:r>
      <w:r w:rsidRPr="00DC3884">
        <w:rPr>
          <w:rFonts w:asciiTheme="majorHAnsi" w:eastAsia="MS PGothic" w:hAnsiTheme="majorHAnsi" w:cstheme="majorHAnsi"/>
          <w:sz w:val="21"/>
          <w:szCs w:val="21"/>
          <w:lang w:eastAsia="ja-JP"/>
        </w:rPr>
        <w:t>と</w:t>
      </w:r>
      <w:r w:rsidRPr="00DC3884">
        <w:rPr>
          <w:rFonts w:asciiTheme="majorHAnsi" w:eastAsia="MS PGothic" w:hAnsiTheme="majorHAnsi" w:cstheme="majorHAnsi"/>
          <w:sz w:val="21"/>
          <w:szCs w:val="21"/>
          <w:lang w:eastAsia="ja-JP"/>
        </w:rPr>
        <w:t>5</w:t>
      </w:r>
      <w:r w:rsidRPr="00DC3884">
        <w:rPr>
          <w:rFonts w:asciiTheme="majorHAnsi" w:eastAsia="MS PGothic" w:hAnsiTheme="majorHAnsi" w:cstheme="majorHAnsi"/>
          <w:sz w:val="21"/>
          <w:szCs w:val="21"/>
          <w:lang w:eastAsia="ja-JP"/>
        </w:rPr>
        <w:t>つの</w:t>
      </w:r>
      <w:r w:rsidR="007E55F0">
        <w:rPr>
          <w:rFonts w:asciiTheme="majorHAnsi" w:eastAsia="MS PGothic" w:hAnsiTheme="majorHAnsi" w:cstheme="majorHAnsi" w:hint="eastAsia"/>
          <w:sz w:val="21"/>
          <w:szCs w:val="21"/>
          <w:lang w:eastAsia="ja-JP"/>
        </w:rPr>
        <w:t>疾患分野</w:t>
      </w:r>
      <w:r w:rsidR="00DA7261" w:rsidRPr="00DC3884">
        <w:rPr>
          <w:rFonts w:asciiTheme="majorHAnsi" w:eastAsia="MS PGothic" w:hAnsiTheme="majorHAnsi" w:cstheme="majorHAnsi"/>
          <w:sz w:val="21"/>
          <w:szCs w:val="21"/>
          <w:lang w:eastAsia="ja-JP"/>
        </w:rPr>
        <w:t>に大きく</w:t>
      </w:r>
      <w:r w:rsidRPr="00DC3884">
        <w:rPr>
          <w:rFonts w:asciiTheme="majorHAnsi" w:eastAsia="MS PGothic" w:hAnsiTheme="majorHAnsi" w:cstheme="majorHAnsi"/>
          <w:sz w:val="21"/>
          <w:szCs w:val="21"/>
          <w:lang w:eastAsia="ja-JP"/>
        </w:rPr>
        <w:t>集中してい</w:t>
      </w:r>
      <w:r w:rsidR="001C18B1">
        <w:rPr>
          <w:rFonts w:asciiTheme="majorHAnsi" w:eastAsia="MS PGothic" w:hAnsiTheme="majorHAnsi" w:cstheme="majorHAnsi" w:hint="eastAsia"/>
          <w:sz w:val="21"/>
          <w:szCs w:val="21"/>
          <w:lang w:eastAsia="ja-JP"/>
        </w:rPr>
        <w:t>ることがわかりました</w:t>
      </w:r>
      <w:r w:rsidRPr="00DC3884">
        <w:rPr>
          <w:rFonts w:asciiTheme="majorHAnsi" w:eastAsia="MS PGothic" w:hAnsiTheme="majorHAnsi" w:cstheme="majorHAnsi"/>
          <w:sz w:val="21"/>
          <w:szCs w:val="21"/>
          <w:lang w:eastAsia="ja-JP"/>
        </w:rPr>
        <w:t>。</w:t>
      </w:r>
    </w:p>
    <w:p w14:paraId="5AD4B030" w14:textId="77777777" w:rsidR="00F33B1C" w:rsidRPr="00E87EBE" w:rsidRDefault="00F33B1C" w:rsidP="001458DF">
      <w:pPr>
        <w:rPr>
          <w:rFonts w:asciiTheme="majorHAnsi" w:eastAsia="MS PGothic" w:hAnsiTheme="majorHAnsi" w:cstheme="majorHAnsi"/>
          <w:sz w:val="21"/>
          <w:szCs w:val="21"/>
          <w:lang w:eastAsia="ja-JP"/>
        </w:rPr>
      </w:pPr>
    </w:p>
    <w:p w14:paraId="78A347F5" w14:textId="56D9CED6" w:rsidR="00866A41" w:rsidRPr="00DC3884" w:rsidRDefault="00CE6EF0" w:rsidP="001458DF">
      <w:pPr>
        <w:rPr>
          <w:rFonts w:asciiTheme="majorHAnsi" w:eastAsia="MS PGothic" w:hAnsiTheme="majorHAnsi" w:cstheme="majorHAnsi"/>
          <w:sz w:val="21"/>
          <w:szCs w:val="21"/>
          <w:lang w:eastAsia="ja-JP"/>
        </w:rPr>
      </w:pPr>
      <w:r>
        <w:rPr>
          <w:rFonts w:asciiTheme="majorHAnsi" w:eastAsia="MS PGothic" w:hAnsiTheme="majorHAnsi" w:cstheme="majorHAnsi" w:hint="eastAsia"/>
          <w:sz w:val="21"/>
          <w:szCs w:val="21"/>
          <w:lang w:eastAsia="ja-JP"/>
        </w:rPr>
        <w:t>2018</w:t>
      </w:r>
      <w:r>
        <w:rPr>
          <w:rFonts w:asciiTheme="majorHAnsi" w:eastAsia="MS PGothic" w:hAnsiTheme="majorHAnsi" w:cstheme="majorHAnsi" w:hint="eastAsia"/>
          <w:sz w:val="21"/>
          <w:szCs w:val="21"/>
          <w:lang w:eastAsia="ja-JP"/>
        </w:rPr>
        <w:t>年</w:t>
      </w:r>
      <w:r w:rsidR="007E55F0">
        <w:rPr>
          <w:rFonts w:asciiTheme="majorHAnsi" w:eastAsia="MS PGothic" w:hAnsiTheme="majorHAnsi" w:cstheme="majorHAnsi" w:hint="eastAsia"/>
          <w:sz w:val="21"/>
          <w:szCs w:val="21"/>
          <w:lang w:eastAsia="ja-JP"/>
        </w:rPr>
        <w:t>度</w:t>
      </w:r>
      <w:r>
        <w:rPr>
          <w:rFonts w:asciiTheme="majorHAnsi" w:eastAsia="MS PGothic" w:hAnsiTheme="majorHAnsi" w:cstheme="majorHAnsi" w:hint="eastAsia"/>
          <w:sz w:val="21"/>
          <w:szCs w:val="21"/>
          <w:lang w:eastAsia="ja-JP"/>
        </w:rPr>
        <w:t>は</w:t>
      </w:r>
      <w:r w:rsidR="0067575F" w:rsidRPr="00DC3884">
        <w:rPr>
          <w:rFonts w:asciiTheme="majorHAnsi" w:eastAsia="MS PGothic" w:hAnsiTheme="majorHAnsi" w:cstheme="majorHAnsi"/>
          <w:sz w:val="21"/>
          <w:szCs w:val="21"/>
          <w:lang w:eastAsia="ja-JP"/>
        </w:rPr>
        <w:t>タケダ</w:t>
      </w:r>
      <w:r>
        <w:rPr>
          <w:rFonts w:asciiTheme="majorHAnsi" w:eastAsia="MS PGothic" w:hAnsiTheme="majorHAnsi" w:cstheme="majorHAnsi" w:hint="eastAsia"/>
          <w:sz w:val="21"/>
          <w:szCs w:val="21"/>
          <w:lang w:eastAsia="ja-JP"/>
        </w:rPr>
        <w:t>が最も大きく</w:t>
      </w:r>
      <w:r w:rsidR="0067575F" w:rsidRPr="00DC3884">
        <w:rPr>
          <w:rFonts w:asciiTheme="majorHAnsi" w:eastAsia="MS PGothic" w:hAnsiTheme="majorHAnsi" w:cstheme="majorHAnsi"/>
          <w:sz w:val="21"/>
          <w:szCs w:val="21"/>
          <w:lang w:eastAsia="ja-JP"/>
        </w:rPr>
        <w:t>躍進</w:t>
      </w:r>
      <w:r>
        <w:rPr>
          <w:rFonts w:asciiTheme="majorHAnsi" w:eastAsia="MS PGothic" w:hAnsiTheme="majorHAnsi" w:cstheme="majorHAnsi" w:hint="eastAsia"/>
          <w:sz w:val="21"/>
          <w:szCs w:val="21"/>
          <w:lang w:eastAsia="ja-JP"/>
        </w:rPr>
        <w:t>し</w:t>
      </w:r>
      <w:r w:rsidR="0067575F" w:rsidRPr="00DC3884">
        <w:rPr>
          <w:rFonts w:asciiTheme="majorHAnsi" w:eastAsia="MS PGothic" w:hAnsiTheme="majorHAnsi" w:cstheme="majorHAnsi"/>
          <w:sz w:val="21"/>
          <w:szCs w:val="21"/>
          <w:lang w:eastAsia="ja-JP"/>
        </w:rPr>
        <w:t>、順位を</w:t>
      </w:r>
      <w:r w:rsidR="0067575F" w:rsidRPr="00DC3884">
        <w:rPr>
          <w:rFonts w:asciiTheme="majorHAnsi" w:eastAsia="MS PGothic" w:hAnsiTheme="majorHAnsi" w:cstheme="majorHAnsi"/>
          <w:sz w:val="21"/>
          <w:szCs w:val="21"/>
          <w:lang w:eastAsia="ja-JP"/>
        </w:rPr>
        <w:t>10</w:t>
      </w:r>
      <w:r w:rsidR="0067575F" w:rsidRPr="00DC3884">
        <w:rPr>
          <w:rFonts w:asciiTheme="majorHAnsi" w:eastAsia="MS PGothic" w:hAnsiTheme="majorHAnsi" w:cstheme="majorHAnsi"/>
          <w:sz w:val="21"/>
          <w:szCs w:val="21"/>
          <w:lang w:eastAsia="ja-JP"/>
        </w:rPr>
        <w:t>上げて</w:t>
      </w:r>
      <w:r w:rsidR="00DA7261" w:rsidRPr="00DC3884">
        <w:rPr>
          <w:rFonts w:asciiTheme="majorHAnsi" w:eastAsia="MS PGothic" w:hAnsiTheme="majorHAnsi" w:cstheme="majorHAnsi"/>
          <w:sz w:val="21"/>
          <w:szCs w:val="21"/>
          <w:lang w:eastAsia="ja-JP"/>
        </w:rPr>
        <w:t>5</w:t>
      </w:r>
      <w:r w:rsidR="00DA7261" w:rsidRPr="00DC3884">
        <w:rPr>
          <w:rFonts w:asciiTheme="majorHAnsi" w:eastAsia="MS PGothic" w:hAnsiTheme="majorHAnsi" w:cstheme="majorHAnsi"/>
          <w:sz w:val="21"/>
          <w:szCs w:val="21"/>
          <w:lang w:eastAsia="ja-JP"/>
        </w:rPr>
        <w:t>位</w:t>
      </w:r>
      <w:r w:rsidR="007E55F0">
        <w:rPr>
          <w:rFonts w:asciiTheme="majorHAnsi" w:eastAsia="MS PGothic" w:hAnsiTheme="majorHAnsi" w:cstheme="majorHAnsi" w:hint="eastAsia"/>
          <w:sz w:val="21"/>
          <w:szCs w:val="21"/>
          <w:lang w:eastAsia="ja-JP"/>
        </w:rPr>
        <w:t>に入り</w:t>
      </w:r>
      <w:r w:rsidR="0067575F" w:rsidRPr="00DC3884">
        <w:rPr>
          <w:rFonts w:asciiTheme="majorHAnsi" w:eastAsia="MS PGothic" w:hAnsiTheme="majorHAnsi" w:cstheme="majorHAnsi"/>
          <w:sz w:val="21"/>
          <w:szCs w:val="21"/>
          <w:lang w:eastAsia="ja-JP"/>
        </w:rPr>
        <w:t>ました。</w:t>
      </w:r>
      <w:r w:rsidR="00DA7261" w:rsidRPr="00DC3884">
        <w:rPr>
          <w:rFonts w:asciiTheme="majorHAnsi" w:eastAsia="MS PGothic" w:hAnsiTheme="majorHAnsi" w:cstheme="majorHAnsi"/>
          <w:sz w:val="21"/>
          <w:szCs w:val="21"/>
          <w:lang w:eastAsia="ja-JP"/>
        </w:rPr>
        <w:t>GSK</w:t>
      </w:r>
      <w:r w:rsidR="00DA7261" w:rsidRPr="00DC3884">
        <w:rPr>
          <w:rFonts w:asciiTheme="majorHAnsi" w:eastAsia="MS PGothic" w:hAnsiTheme="majorHAnsi" w:cstheme="majorHAnsi"/>
          <w:sz w:val="21"/>
          <w:szCs w:val="21"/>
          <w:lang w:eastAsia="ja-JP"/>
        </w:rPr>
        <w:t>は</w:t>
      </w:r>
      <w:r w:rsidR="00792D5D">
        <w:rPr>
          <w:rFonts w:asciiTheme="majorHAnsi" w:eastAsia="MS PGothic" w:hAnsiTheme="majorHAnsi" w:cstheme="majorHAnsi" w:hint="eastAsia"/>
          <w:sz w:val="21"/>
          <w:szCs w:val="21"/>
          <w:lang w:eastAsia="ja-JP"/>
        </w:rPr>
        <w:t>前回に続き</w:t>
      </w:r>
      <w:r w:rsidR="00DA7261" w:rsidRPr="00DC3884">
        <w:rPr>
          <w:rFonts w:asciiTheme="majorHAnsi" w:eastAsia="MS PGothic" w:hAnsiTheme="majorHAnsi" w:cstheme="majorHAnsi"/>
          <w:sz w:val="21"/>
          <w:szCs w:val="21"/>
          <w:lang w:eastAsia="ja-JP"/>
        </w:rPr>
        <w:t>トップを維持しています。ノバルティスは</w:t>
      </w:r>
      <w:r w:rsidR="0067575F" w:rsidRPr="00DC3884">
        <w:rPr>
          <w:rFonts w:asciiTheme="majorHAnsi" w:eastAsia="MS PGothic" w:hAnsiTheme="majorHAnsi" w:cstheme="majorHAnsi"/>
          <w:sz w:val="21"/>
          <w:szCs w:val="21"/>
          <w:lang w:eastAsia="ja-JP"/>
        </w:rPr>
        <w:t>、ジョンソン・エンド・ジョンソンとメルク</w:t>
      </w:r>
      <w:r w:rsidR="00DA7261" w:rsidRPr="00DC3884">
        <w:rPr>
          <w:rFonts w:asciiTheme="majorHAnsi" w:eastAsia="MS PGothic" w:hAnsiTheme="majorHAnsi" w:cstheme="majorHAnsi"/>
          <w:sz w:val="21"/>
          <w:szCs w:val="21"/>
          <w:lang w:eastAsia="ja-JP"/>
        </w:rPr>
        <w:t>を</w:t>
      </w:r>
      <w:r w:rsidR="0067575F" w:rsidRPr="00DC3884">
        <w:rPr>
          <w:rFonts w:asciiTheme="majorHAnsi" w:eastAsia="MS PGothic" w:hAnsiTheme="majorHAnsi" w:cstheme="majorHAnsi"/>
          <w:sz w:val="21"/>
          <w:szCs w:val="21"/>
          <w:lang w:eastAsia="ja-JP"/>
        </w:rPr>
        <w:t>抑えて</w:t>
      </w:r>
      <w:r w:rsidR="0067575F" w:rsidRPr="00DC3884">
        <w:rPr>
          <w:rFonts w:asciiTheme="majorHAnsi" w:eastAsia="MS PGothic" w:hAnsiTheme="majorHAnsi" w:cstheme="majorHAnsi"/>
          <w:sz w:val="21"/>
          <w:szCs w:val="21"/>
          <w:lang w:eastAsia="ja-JP"/>
        </w:rPr>
        <w:t>2</w:t>
      </w:r>
      <w:r w:rsidR="0067575F" w:rsidRPr="00DC3884">
        <w:rPr>
          <w:rFonts w:asciiTheme="majorHAnsi" w:eastAsia="MS PGothic" w:hAnsiTheme="majorHAnsi" w:cstheme="majorHAnsi"/>
          <w:sz w:val="21"/>
          <w:szCs w:val="21"/>
          <w:lang w:eastAsia="ja-JP"/>
        </w:rPr>
        <w:t>位に上昇しました</w:t>
      </w:r>
      <w:r w:rsidR="00792D5D">
        <w:rPr>
          <w:rFonts w:asciiTheme="majorHAnsi" w:eastAsia="MS PGothic" w:hAnsiTheme="majorHAnsi" w:cstheme="majorHAnsi" w:hint="eastAsia"/>
          <w:sz w:val="21"/>
          <w:szCs w:val="21"/>
          <w:lang w:eastAsia="ja-JP"/>
        </w:rPr>
        <w:t>。</w:t>
      </w:r>
      <w:r w:rsidR="0067575F" w:rsidRPr="00DC3884">
        <w:rPr>
          <w:rFonts w:asciiTheme="majorHAnsi" w:eastAsia="MS PGothic" w:hAnsiTheme="majorHAnsi" w:cstheme="majorHAnsi"/>
          <w:sz w:val="21"/>
          <w:szCs w:val="21"/>
          <w:lang w:eastAsia="ja-JP"/>
        </w:rPr>
        <w:t>これら</w:t>
      </w:r>
      <w:r w:rsidR="00792D5D">
        <w:rPr>
          <w:rFonts w:asciiTheme="majorHAnsi" w:eastAsia="MS PGothic" w:hAnsiTheme="majorHAnsi" w:cstheme="majorHAnsi" w:hint="eastAsia"/>
          <w:sz w:val="21"/>
          <w:szCs w:val="21"/>
          <w:lang w:eastAsia="ja-JP"/>
        </w:rPr>
        <w:t>トップ</w:t>
      </w:r>
      <w:r w:rsidR="0067575F" w:rsidRPr="00DC3884">
        <w:rPr>
          <w:rFonts w:asciiTheme="majorHAnsi" w:eastAsia="MS PGothic" w:hAnsiTheme="majorHAnsi" w:cstheme="majorHAnsi"/>
          <w:sz w:val="21"/>
          <w:szCs w:val="21"/>
          <w:lang w:eastAsia="ja-JP"/>
        </w:rPr>
        <w:t>4</w:t>
      </w:r>
      <w:r w:rsidR="0067575F" w:rsidRPr="00DC3884">
        <w:rPr>
          <w:rFonts w:asciiTheme="majorHAnsi" w:eastAsia="MS PGothic" w:hAnsiTheme="majorHAnsi" w:cstheme="majorHAnsi"/>
          <w:sz w:val="21"/>
          <w:szCs w:val="21"/>
          <w:lang w:eastAsia="ja-JP"/>
        </w:rPr>
        <w:t>社</w:t>
      </w:r>
      <w:r w:rsidR="00792D5D">
        <w:rPr>
          <w:rFonts w:asciiTheme="majorHAnsi" w:eastAsia="MS PGothic" w:hAnsiTheme="majorHAnsi" w:cstheme="majorHAnsi" w:hint="eastAsia"/>
          <w:sz w:val="21"/>
          <w:szCs w:val="21"/>
          <w:lang w:eastAsia="ja-JP"/>
        </w:rPr>
        <w:t>がグローバルリーダーを形成し</w:t>
      </w:r>
      <w:r w:rsidR="0067575F" w:rsidRPr="00DC3884">
        <w:rPr>
          <w:rFonts w:asciiTheme="majorHAnsi" w:eastAsia="MS PGothic" w:hAnsiTheme="majorHAnsi" w:cstheme="majorHAnsi"/>
          <w:sz w:val="21"/>
          <w:szCs w:val="21"/>
          <w:lang w:eastAsia="ja-JP"/>
        </w:rPr>
        <w:t>ています。</w:t>
      </w:r>
    </w:p>
    <w:p w14:paraId="61AB2DB2" w14:textId="77777777" w:rsidR="00DA7261" w:rsidRPr="00DC3884" w:rsidRDefault="00DA7261" w:rsidP="001458DF">
      <w:pPr>
        <w:rPr>
          <w:rFonts w:asciiTheme="majorHAnsi" w:eastAsia="MS PGothic" w:hAnsiTheme="majorHAnsi" w:cstheme="majorHAnsi"/>
          <w:sz w:val="21"/>
          <w:szCs w:val="21"/>
          <w:lang w:eastAsia="ja-JP"/>
        </w:rPr>
      </w:pPr>
    </w:p>
    <w:p w14:paraId="26986B3D" w14:textId="3AAA8E93" w:rsidR="00CB1289" w:rsidRPr="00DC3884" w:rsidRDefault="00792D5D" w:rsidP="001458DF">
      <w:pPr>
        <w:rPr>
          <w:rFonts w:asciiTheme="majorHAnsi" w:eastAsia="MS PGothic" w:hAnsiTheme="majorHAnsi" w:cstheme="majorHAnsi"/>
          <w:sz w:val="21"/>
          <w:szCs w:val="21"/>
          <w:lang w:eastAsia="ja-JP"/>
        </w:rPr>
      </w:pPr>
      <w:r>
        <w:rPr>
          <w:rFonts w:asciiTheme="majorHAnsi" w:eastAsia="MS PGothic" w:hAnsiTheme="majorHAnsi" w:cstheme="majorHAnsi" w:hint="eastAsia"/>
          <w:sz w:val="21"/>
          <w:szCs w:val="21"/>
          <w:lang w:eastAsia="ja-JP"/>
        </w:rPr>
        <w:t>このトップグループ</w:t>
      </w:r>
      <w:r w:rsidR="0067575F" w:rsidRPr="00DC3884">
        <w:rPr>
          <w:rFonts w:asciiTheme="majorHAnsi" w:eastAsia="MS PGothic" w:hAnsiTheme="majorHAnsi" w:cstheme="majorHAnsi"/>
          <w:sz w:val="21"/>
          <w:szCs w:val="21"/>
          <w:lang w:eastAsia="ja-JP"/>
        </w:rPr>
        <w:t>4</w:t>
      </w:r>
      <w:r w:rsidR="0067575F" w:rsidRPr="00DC3884">
        <w:rPr>
          <w:rFonts w:asciiTheme="majorHAnsi" w:eastAsia="MS PGothic" w:hAnsiTheme="majorHAnsi" w:cstheme="majorHAnsi"/>
          <w:sz w:val="21"/>
          <w:szCs w:val="21"/>
          <w:lang w:eastAsia="ja-JP"/>
        </w:rPr>
        <w:t>社にサノフィ</w:t>
      </w:r>
      <w:r w:rsidR="00E77C7C">
        <w:rPr>
          <w:rFonts w:asciiTheme="majorHAnsi" w:eastAsia="MS PGothic" w:hAnsiTheme="majorHAnsi" w:cstheme="majorHAnsi" w:hint="eastAsia"/>
          <w:sz w:val="21"/>
          <w:szCs w:val="21"/>
          <w:lang w:eastAsia="ja-JP"/>
        </w:rPr>
        <w:t>（</w:t>
      </w:r>
      <w:r w:rsidR="00E77C7C">
        <w:rPr>
          <w:rFonts w:asciiTheme="majorHAnsi" w:eastAsia="MS PGothic" w:hAnsiTheme="majorHAnsi" w:cstheme="majorHAnsi" w:hint="eastAsia"/>
          <w:sz w:val="21"/>
          <w:szCs w:val="21"/>
          <w:lang w:eastAsia="ja-JP"/>
        </w:rPr>
        <w:t>6</w:t>
      </w:r>
      <w:r w:rsidR="00E77C7C">
        <w:rPr>
          <w:rFonts w:asciiTheme="majorHAnsi" w:eastAsia="MS PGothic" w:hAnsiTheme="majorHAnsi" w:cstheme="majorHAnsi" w:hint="eastAsia"/>
          <w:sz w:val="21"/>
          <w:szCs w:val="21"/>
          <w:lang w:eastAsia="ja-JP"/>
        </w:rPr>
        <w:t>位）</w:t>
      </w:r>
      <w:r w:rsidR="0067575F" w:rsidRPr="00DC3884">
        <w:rPr>
          <w:rFonts w:asciiTheme="majorHAnsi" w:eastAsia="MS PGothic" w:hAnsiTheme="majorHAnsi" w:cstheme="majorHAnsi"/>
          <w:sz w:val="21"/>
          <w:szCs w:val="21"/>
          <w:lang w:eastAsia="ja-JP"/>
        </w:rPr>
        <w:t>を加え</w:t>
      </w:r>
      <w:r>
        <w:rPr>
          <w:rFonts w:asciiTheme="majorHAnsi" w:eastAsia="MS PGothic" w:hAnsiTheme="majorHAnsi" w:cstheme="majorHAnsi" w:hint="eastAsia"/>
          <w:sz w:val="21"/>
          <w:szCs w:val="21"/>
          <w:lang w:eastAsia="ja-JP"/>
        </w:rPr>
        <w:t>た</w:t>
      </w:r>
      <w:r>
        <w:rPr>
          <w:rFonts w:asciiTheme="majorHAnsi" w:eastAsia="MS PGothic" w:hAnsiTheme="majorHAnsi" w:cstheme="majorHAnsi" w:hint="eastAsia"/>
          <w:sz w:val="21"/>
          <w:szCs w:val="21"/>
          <w:lang w:eastAsia="ja-JP"/>
        </w:rPr>
        <w:t>5</w:t>
      </w:r>
      <w:r>
        <w:rPr>
          <w:rFonts w:asciiTheme="majorHAnsi" w:eastAsia="MS PGothic" w:hAnsiTheme="majorHAnsi" w:cstheme="majorHAnsi" w:hint="eastAsia"/>
          <w:sz w:val="21"/>
          <w:szCs w:val="21"/>
          <w:lang w:eastAsia="ja-JP"/>
        </w:rPr>
        <w:t>社が</w:t>
      </w:r>
      <w:r w:rsidR="0067575F" w:rsidRPr="00DC3884">
        <w:rPr>
          <w:rFonts w:asciiTheme="majorHAnsi" w:eastAsia="MS PGothic" w:hAnsiTheme="majorHAnsi" w:cstheme="majorHAnsi"/>
          <w:sz w:val="21"/>
          <w:szCs w:val="21"/>
          <w:lang w:eastAsia="ja-JP"/>
        </w:rPr>
        <w:t>、優先</w:t>
      </w:r>
      <w:r w:rsidR="00686B9A" w:rsidRPr="00DC3884">
        <w:rPr>
          <w:rFonts w:asciiTheme="majorHAnsi" w:eastAsia="MS PGothic" w:hAnsiTheme="majorHAnsi" w:cstheme="majorHAnsi"/>
          <w:sz w:val="21"/>
          <w:szCs w:val="21"/>
          <w:lang w:eastAsia="ja-JP"/>
        </w:rPr>
        <w:t>度の高い</w:t>
      </w:r>
      <w:r w:rsidR="0067575F" w:rsidRPr="00DC3884">
        <w:rPr>
          <w:rFonts w:asciiTheme="majorHAnsi" w:eastAsia="MS PGothic" w:hAnsiTheme="majorHAnsi" w:cstheme="majorHAnsi"/>
          <w:sz w:val="21"/>
          <w:szCs w:val="21"/>
          <w:lang w:eastAsia="ja-JP"/>
        </w:rPr>
        <w:t>研究開発の</w:t>
      </w:r>
      <w:r>
        <w:rPr>
          <w:rFonts w:asciiTheme="majorHAnsi" w:eastAsia="MS PGothic" w:hAnsiTheme="majorHAnsi" w:cstheme="majorHAnsi" w:hint="eastAsia"/>
          <w:sz w:val="21"/>
          <w:szCs w:val="21"/>
          <w:lang w:eastAsia="ja-JP"/>
        </w:rPr>
        <w:t>取</w:t>
      </w:r>
      <w:r w:rsidR="00E87EBE">
        <w:rPr>
          <w:rFonts w:asciiTheme="majorHAnsi" w:eastAsia="MS PGothic" w:hAnsiTheme="majorHAnsi" w:cstheme="majorHAnsi" w:hint="eastAsia"/>
          <w:sz w:val="21"/>
          <w:szCs w:val="21"/>
          <w:lang w:eastAsia="ja-JP"/>
        </w:rPr>
        <w:t>り</w:t>
      </w:r>
      <w:r>
        <w:rPr>
          <w:rFonts w:asciiTheme="majorHAnsi" w:eastAsia="MS PGothic" w:hAnsiTheme="majorHAnsi" w:cstheme="majorHAnsi" w:hint="eastAsia"/>
          <w:sz w:val="21"/>
          <w:szCs w:val="21"/>
          <w:lang w:eastAsia="ja-JP"/>
        </w:rPr>
        <w:t>組みの</w:t>
      </w:r>
      <w:r w:rsidR="00686B9A" w:rsidRPr="00DC3884">
        <w:rPr>
          <w:rFonts w:asciiTheme="majorHAnsi" w:eastAsia="MS PGothic" w:hAnsiTheme="majorHAnsi" w:cstheme="majorHAnsi"/>
          <w:sz w:val="21"/>
          <w:szCs w:val="21"/>
          <w:lang w:eastAsia="ja-JP"/>
        </w:rPr>
        <w:t>69</w:t>
      </w:r>
      <w:r w:rsidR="00686B9A" w:rsidRPr="00DC3884">
        <w:rPr>
          <w:rFonts w:asciiTheme="majorHAnsi" w:eastAsia="MS PGothic" w:hAnsiTheme="majorHAnsi" w:cstheme="majorHAnsi"/>
          <w:sz w:val="21"/>
          <w:szCs w:val="21"/>
          <w:lang w:eastAsia="ja-JP"/>
        </w:rPr>
        <w:t>％を占め</w:t>
      </w:r>
      <w:r>
        <w:rPr>
          <w:rFonts w:asciiTheme="majorHAnsi" w:eastAsia="MS PGothic" w:hAnsiTheme="majorHAnsi" w:cstheme="majorHAnsi" w:hint="eastAsia"/>
          <w:sz w:val="21"/>
          <w:szCs w:val="21"/>
          <w:lang w:eastAsia="ja-JP"/>
        </w:rPr>
        <w:t>てい</w:t>
      </w:r>
      <w:r w:rsidR="00686B9A" w:rsidRPr="00DC3884">
        <w:rPr>
          <w:rFonts w:asciiTheme="majorHAnsi" w:eastAsia="MS PGothic" w:hAnsiTheme="majorHAnsi" w:cstheme="majorHAnsi"/>
          <w:sz w:val="21"/>
          <w:szCs w:val="21"/>
          <w:lang w:eastAsia="ja-JP"/>
        </w:rPr>
        <w:t>ます。</w:t>
      </w:r>
    </w:p>
    <w:p w14:paraId="7DA3A4B9" w14:textId="77777777" w:rsidR="0067575F" w:rsidRPr="00DC3884" w:rsidRDefault="0067575F" w:rsidP="001458DF">
      <w:pPr>
        <w:rPr>
          <w:rFonts w:asciiTheme="majorHAnsi" w:eastAsia="MS PGothic" w:hAnsiTheme="majorHAnsi" w:cstheme="majorHAnsi"/>
          <w:sz w:val="21"/>
          <w:szCs w:val="21"/>
          <w:lang w:eastAsia="ja-JP"/>
        </w:rPr>
      </w:pPr>
    </w:p>
    <w:p w14:paraId="7658B0DD" w14:textId="1AD84F91" w:rsidR="00B132E0" w:rsidRPr="00DC3884" w:rsidRDefault="001C18B1" w:rsidP="001458DF">
      <w:pPr>
        <w:rPr>
          <w:rFonts w:asciiTheme="majorHAnsi" w:eastAsia="MS PGothic" w:hAnsiTheme="majorHAnsi" w:cstheme="majorHAnsi"/>
          <w:sz w:val="21"/>
          <w:szCs w:val="21"/>
          <w:lang w:eastAsia="ja-JP"/>
        </w:rPr>
      </w:pPr>
      <w:r w:rsidRPr="00535F42">
        <w:rPr>
          <w:rFonts w:asciiTheme="majorHAnsi" w:eastAsia="MS PGothic" w:hAnsiTheme="majorHAnsi" w:cs="Meiryo"/>
          <w:sz w:val="21"/>
          <w:szCs w:val="21"/>
          <w:lang w:eastAsia="ja-JP"/>
        </w:rPr>
        <w:t>Access to Medicine Foundation</w:t>
      </w:r>
      <w:r>
        <w:rPr>
          <w:rFonts w:asciiTheme="majorHAnsi" w:eastAsia="MS PGothic" w:hAnsiTheme="majorHAnsi" w:cs="Meiryo" w:hint="eastAsia"/>
          <w:sz w:val="21"/>
          <w:szCs w:val="21"/>
          <w:lang w:eastAsia="ja-JP"/>
        </w:rPr>
        <w:t>（</w:t>
      </w:r>
      <w:r w:rsidR="00792D5D" w:rsidRPr="00DC3884">
        <w:rPr>
          <w:rFonts w:asciiTheme="majorHAnsi" w:eastAsia="MS PGothic" w:hAnsiTheme="majorHAnsi" w:cstheme="majorHAnsi"/>
          <w:sz w:val="21"/>
          <w:szCs w:val="21"/>
          <w:lang w:eastAsia="ja-JP"/>
        </w:rPr>
        <w:t>医薬品アクセス財団</w:t>
      </w:r>
      <w:r>
        <w:rPr>
          <w:rFonts w:asciiTheme="majorHAnsi" w:eastAsia="MS PGothic" w:hAnsiTheme="majorHAnsi" w:cstheme="majorHAnsi" w:hint="eastAsia"/>
          <w:sz w:val="21"/>
          <w:szCs w:val="21"/>
          <w:lang w:eastAsia="ja-JP"/>
        </w:rPr>
        <w:t>）の</w:t>
      </w:r>
      <w:r w:rsidR="00792D5D" w:rsidRPr="00DC3884">
        <w:rPr>
          <w:rFonts w:asciiTheme="majorHAnsi" w:eastAsia="MS PGothic" w:hAnsiTheme="majorHAnsi" w:cstheme="majorHAnsi"/>
          <w:sz w:val="21"/>
          <w:szCs w:val="21"/>
          <w:lang w:eastAsia="ja-JP"/>
        </w:rPr>
        <w:t>エグゼクティブ・ディレクター</w:t>
      </w:r>
      <w:r>
        <w:rPr>
          <w:rFonts w:asciiTheme="majorHAnsi" w:eastAsia="MS PGothic" w:hAnsiTheme="majorHAnsi" w:cstheme="majorHAnsi" w:hint="eastAsia"/>
          <w:sz w:val="21"/>
          <w:szCs w:val="21"/>
          <w:lang w:eastAsia="ja-JP"/>
        </w:rPr>
        <w:t>を務める</w:t>
      </w:r>
      <w:r w:rsidR="00792D5D" w:rsidRPr="00DC3884">
        <w:rPr>
          <w:rFonts w:asciiTheme="majorHAnsi" w:eastAsia="MS PGothic" w:hAnsiTheme="majorHAnsi" w:cstheme="majorHAnsi"/>
          <w:sz w:val="21"/>
          <w:szCs w:val="21"/>
          <w:lang w:eastAsia="ja-JP"/>
        </w:rPr>
        <w:t>ジェイアスリー・</w:t>
      </w:r>
      <w:r w:rsidR="00792D5D" w:rsidRPr="00DC3884">
        <w:rPr>
          <w:rFonts w:asciiTheme="majorHAnsi" w:eastAsia="MS PGothic" w:hAnsiTheme="majorHAnsi" w:cstheme="majorHAnsi"/>
          <w:sz w:val="21"/>
          <w:szCs w:val="21"/>
          <w:lang w:eastAsia="ja-JP"/>
        </w:rPr>
        <w:t>K</w:t>
      </w:r>
      <w:r w:rsidR="00792D5D" w:rsidRPr="00DC3884">
        <w:rPr>
          <w:rFonts w:asciiTheme="majorHAnsi" w:eastAsia="MS PGothic" w:hAnsiTheme="majorHAnsi" w:cstheme="majorHAnsi"/>
          <w:sz w:val="21"/>
          <w:szCs w:val="21"/>
          <w:lang w:eastAsia="ja-JP"/>
        </w:rPr>
        <w:t>・アイヤーは</w:t>
      </w:r>
      <w:r w:rsidR="00792D5D">
        <w:rPr>
          <w:rFonts w:asciiTheme="majorHAnsi" w:eastAsia="MS PGothic" w:hAnsiTheme="majorHAnsi" w:cstheme="majorHAnsi" w:hint="eastAsia"/>
          <w:sz w:val="21"/>
          <w:szCs w:val="21"/>
          <w:lang w:eastAsia="ja-JP"/>
        </w:rPr>
        <w:t>次のように</w:t>
      </w:r>
      <w:r w:rsidR="00792D5D" w:rsidRPr="00DC3884">
        <w:rPr>
          <w:rFonts w:asciiTheme="majorHAnsi" w:eastAsia="MS PGothic" w:hAnsiTheme="majorHAnsi" w:cstheme="majorHAnsi"/>
          <w:sz w:val="21"/>
          <w:szCs w:val="21"/>
          <w:lang w:eastAsia="ja-JP"/>
        </w:rPr>
        <w:t>述べています。</w:t>
      </w:r>
      <w:r w:rsidR="00686B9A" w:rsidRPr="00DC3884">
        <w:rPr>
          <w:rFonts w:asciiTheme="majorHAnsi" w:eastAsia="MS PGothic" w:hAnsiTheme="majorHAnsi" w:cstheme="majorHAnsi"/>
          <w:sz w:val="21"/>
          <w:szCs w:val="21"/>
          <w:lang w:eastAsia="ja-JP"/>
        </w:rPr>
        <w:t>「</w:t>
      </w:r>
      <w:r w:rsidR="00792D5D">
        <w:rPr>
          <w:rFonts w:asciiTheme="majorHAnsi" w:eastAsia="MS PGothic" w:hAnsiTheme="majorHAnsi" w:cstheme="majorHAnsi" w:hint="eastAsia"/>
          <w:sz w:val="21"/>
          <w:szCs w:val="21"/>
          <w:lang w:eastAsia="ja-JP"/>
        </w:rPr>
        <w:t>ごく一部</w:t>
      </w:r>
      <w:r w:rsidR="00686B9A" w:rsidRPr="00DC3884">
        <w:rPr>
          <w:rFonts w:asciiTheme="majorHAnsi" w:eastAsia="MS PGothic" w:hAnsiTheme="majorHAnsi" w:cstheme="majorHAnsi"/>
          <w:sz w:val="21"/>
          <w:szCs w:val="21"/>
          <w:lang w:eastAsia="ja-JP"/>
        </w:rPr>
        <w:t>の企業が優先度の高い</w:t>
      </w:r>
      <w:r w:rsidR="00792D5D">
        <w:rPr>
          <w:rFonts w:asciiTheme="majorHAnsi" w:eastAsia="MS PGothic" w:hAnsiTheme="majorHAnsi" w:cstheme="majorHAnsi" w:hint="eastAsia"/>
          <w:sz w:val="21"/>
          <w:szCs w:val="21"/>
          <w:lang w:eastAsia="ja-JP"/>
        </w:rPr>
        <w:t>研究開発</w:t>
      </w:r>
      <w:r w:rsidR="00CE6EF0">
        <w:rPr>
          <w:rFonts w:asciiTheme="majorHAnsi" w:eastAsia="MS PGothic" w:hAnsiTheme="majorHAnsi" w:cstheme="majorHAnsi" w:hint="eastAsia"/>
          <w:sz w:val="21"/>
          <w:szCs w:val="21"/>
          <w:lang w:eastAsia="ja-JP"/>
        </w:rPr>
        <w:t>負担</w:t>
      </w:r>
      <w:r w:rsidR="00686B9A" w:rsidRPr="00DC3884">
        <w:rPr>
          <w:rFonts w:asciiTheme="majorHAnsi" w:eastAsia="MS PGothic" w:hAnsiTheme="majorHAnsi" w:cstheme="majorHAnsi"/>
          <w:sz w:val="21"/>
          <w:szCs w:val="21"/>
          <w:lang w:eastAsia="ja-JP"/>
        </w:rPr>
        <w:t>の大部分を担っている事実</w:t>
      </w:r>
      <w:r w:rsidR="00771909">
        <w:rPr>
          <w:rFonts w:asciiTheme="majorHAnsi" w:eastAsia="MS PGothic" w:hAnsiTheme="majorHAnsi" w:cstheme="majorHAnsi" w:hint="eastAsia"/>
          <w:sz w:val="21"/>
          <w:szCs w:val="21"/>
          <w:lang w:eastAsia="ja-JP"/>
        </w:rPr>
        <w:t>を考えると</w:t>
      </w:r>
      <w:r w:rsidR="00686B9A" w:rsidRPr="00DC3884">
        <w:rPr>
          <w:rFonts w:asciiTheme="majorHAnsi" w:eastAsia="MS PGothic" w:hAnsiTheme="majorHAnsi" w:cstheme="majorHAnsi"/>
          <w:sz w:val="21"/>
          <w:szCs w:val="21"/>
          <w:lang w:eastAsia="ja-JP"/>
        </w:rPr>
        <w:t>、状況が</w:t>
      </w:r>
      <w:r w:rsidR="00771909">
        <w:rPr>
          <w:rFonts w:asciiTheme="majorHAnsi" w:eastAsia="MS PGothic" w:hAnsiTheme="majorHAnsi" w:cstheme="majorHAnsi" w:hint="eastAsia"/>
          <w:sz w:val="21"/>
          <w:szCs w:val="21"/>
          <w:lang w:eastAsia="ja-JP"/>
        </w:rPr>
        <w:t>いかに</w:t>
      </w:r>
      <w:r w:rsidR="00686B9A" w:rsidRPr="00DC3884">
        <w:rPr>
          <w:rFonts w:asciiTheme="majorHAnsi" w:eastAsia="MS PGothic" w:hAnsiTheme="majorHAnsi" w:cstheme="majorHAnsi"/>
          <w:sz w:val="21"/>
          <w:szCs w:val="21"/>
          <w:lang w:eastAsia="ja-JP"/>
        </w:rPr>
        <w:t>脆弱であるか</w:t>
      </w:r>
      <w:r>
        <w:rPr>
          <w:rFonts w:asciiTheme="majorHAnsi" w:eastAsia="MS PGothic" w:hAnsiTheme="majorHAnsi" w:cstheme="majorHAnsi" w:hint="eastAsia"/>
          <w:sz w:val="21"/>
          <w:szCs w:val="21"/>
          <w:lang w:eastAsia="ja-JP"/>
        </w:rPr>
        <w:t>が</w:t>
      </w:r>
      <w:r w:rsidR="00771909">
        <w:rPr>
          <w:rFonts w:asciiTheme="majorHAnsi" w:eastAsia="MS PGothic" w:hAnsiTheme="majorHAnsi" w:cstheme="majorHAnsi" w:hint="eastAsia"/>
          <w:sz w:val="21"/>
          <w:szCs w:val="21"/>
          <w:lang w:eastAsia="ja-JP"/>
        </w:rPr>
        <w:t>分か</w:t>
      </w:r>
      <w:r>
        <w:rPr>
          <w:rFonts w:asciiTheme="majorHAnsi" w:eastAsia="MS PGothic" w:hAnsiTheme="majorHAnsi" w:cstheme="majorHAnsi" w:hint="eastAsia"/>
          <w:sz w:val="21"/>
          <w:szCs w:val="21"/>
          <w:lang w:eastAsia="ja-JP"/>
        </w:rPr>
        <w:t>ります</w:t>
      </w:r>
      <w:r w:rsidR="00686B9A" w:rsidRPr="00DC3884">
        <w:rPr>
          <w:rFonts w:asciiTheme="majorHAnsi" w:eastAsia="MS PGothic" w:hAnsiTheme="majorHAnsi" w:cstheme="majorHAnsi"/>
          <w:sz w:val="21"/>
          <w:szCs w:val="21"/>
          <w:lang w:eastAsia="ja-JP"/>
        </w:rPr>
        <w:t>。これらの企業の</w:t>
      </w:r>
      <w:r w:rsidR="00686B9A" w:rsidRPr="00DC3884">
        <w:rPr>
          <w:rFonts w:asciiTheme="majorHAnsi" w:eastAsia="MS PGothic" w:hAnsiTheme="majorHAnsi" w:cstheme="majorHAnsi"/>
          <w:sz w:val="21"/>
          <w:szCs w:val="21"/>
          <w:lang w:eastAsia="ja-JP"/>
        </w:rPr>
        <w:t>1</w:t>
      </w:r>
      <w:r w:rsidR="00686B9A" w:rsidRPr="00DC3884">
        <w:rPr>
          <w:rFonts w:asciiTheme="majorHAnsi" w:eastAsia="MS PGothic" w:hAnsiTheme="majorHAnsi" w:cstheme="majorHAnsi"/>
          <w:sz w:val="21"/>
          <w:szCs w:val="21"/>
          <w:lang w:eastAsia="ja-JP"/>
        </w:rPr>
        <w:t>社でも撤退すれば重大な影響があると思われます。このグループに参加する</w:t>
      </w:r>
      <w:r w:rsidR="00771909">
        <w:rPr>
          <w:rFonts w:asciiTheme="majorHAnsi" w:eastAsia="MS PGothic" w:hAnsiTheme="majorHAnsi" w:cstheme="majorHAnsi" w:hint="eastAsia"/>
          <w:sz w:val="21"/>
          <w:szCs w:val="21"/>
          <w:lang w:eastAsia="ja-JP"/>
        </w:rPr>
        <w:t>製薬</w:t>
      </w:r>
      <w:r w:rsidR="00686B9A" w:rsidRPr="00DC3884">
        <w:rPr>
          <w:rFonts w:asciiTheme="majorHAnsi" w:eastAsia="MS PGothic" w:hAnsiTheme="majorHAnsi" w:cstheme="majorHAnsi"/>
          <w:sz w:val="21"/>
          <w:szCs w:val="21"/>
          <w:lang w:eastAsia="ja-JP"/>
        </w:rPr>
        <w:t>企業が増えれば、必要</w:t>
      </w:r>
      <w:r w:rsidR="005C3942">
        <w:rPr>
          <w:rFonts w:asciiTheme="majorHAnsi" w:eastAsia="MS PGothic" w:hAnsiTheme="majorHAnsi" w:cstheme="majorHAnsi" w:hint="eastAsia"/>
          <w:sz w:val="21"/>
          <w:szCs w:val="21"/>
          <w:lang w:eastAsia="ja-JP"/>
        </w:rPr>
        <w:t>とされる</w:t>
      </w:r>
      <w:r w:rsidR="00771909">
        <w:rPr>
          <w:rFonts w:asciiTheme="majorHAnsi" w:eastAsia="MS PGothic" w:hAnsiTheme="majorHAnsi" w:cstheme="majorHAnsi" w:hint="eastAsia"/>
          <w:sz w:val="21"/>
          <w:szCs w:val="21"/>
          <w:lang w:eastAsia="ja-JP"/>
        </w:rPr>
        <w:t>アクセス向上活動の対応力</w:t>
      </w:r>
      <w:r w:rsidR="00D01E4F" w:rsidRPr="00DC3884">
        <w:rPr>
          <w:rFonts w:asciiTheme="majorHAnsi" w:eastAsia="MS PGothic" w:hAnsiTheme="majorHAnsi" w:cstheme="majorHAnsi"/>
          <w:sz w:val="21"/>
          <w:szCs w:val="21"/>
          <w:lang w:eastAsia="ja-JP"/>
        </w:rPr>
        <w:t>は</w:t>
      </w:r>
      <w:r w:rsidR="00771909">
        <w:rPr>
          <w:rFonts w:asciiTheme="majorHAnsi" w:eastAsia="MS PGothic" w:hAnsiTheme="majorHAnsi" w:cstheme="majorHAnsi" w:hint="eastAsia"/>
          <w:sz w:val="21"/>
          <w:szCs w:val="21"/>
          <w:lang w:eastAsia="ja-JP"/>
        </w:rPr>
        <w:t>強化されるはずです。</w:t>
      </w:r>
      <w:r w:rsidR="00686B9A" w:rsidRPr="00DC3884">
        <w:rPr>
          <w:rFonts w:asciiTheme="majorHAnsi" w:eastAsia="MS PGothic" w:hAnsiTheme="majorHAnsi" w:cstheme="majorHAnsi"/>
          <w:sz w:val="21"/>
          <w:szCs w:val="21"/>
          <w:lang w:eastAsia="ja-JP"/>
        </w:rPr>
        <w:t>」</w:t>
      </w:r>
    </w:p>
    <w:p w14:paraId="02D53A39" w14:textId="77777777" w:rsidR="0067575F" w:rsidRPr="00DC3884" w:rsidRDefault="0067575F" w:rsidP="001458DF">
      <w:pPr>
        <w:rPr>
          <w:rFonts w:asciiTheme="majorHAnsi" w:eastAsia="MS PGothic" w:hAnsiTheme="majorHAnsi" w:cstheme="majorHAnsi"/>
          <w:sz w:val="21"/>
          <w:szCs w:val="21"/>
          <w:lang w:eastAsia="ja-JP"/>
        </w:rPr>
      </w:pPr>
    </w:p>
    <w:p w14:paraId="01C3BBA8" w14:textId="084BBC82" w:rsidR="00D01E4F" w:rsidRPr="00DC3884" w:rsidRDefault="00D01E4F" w:rsidP="001458DF">
      <w:p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ATM</w:t>
      </w:r>
      <w:r w:rsidRPr="00DC3884">
        <w:rPr>
          <w:rFonts w:asciiTheme="majorHAnsi" w:eastAsia="MS PGothic" w:hAnsiTheme="majorHAnsi" w:cstheme="majorHAnsi"/>
          <w:sz w:val="21"/>
          <w:szCs w:val="21"/>
          <w:lang w:eastAsia="ja-JP"/>
        </w:rPr>
        <w:t>インデックスによると、こ</w:t>
      </w:r>
      <w:r w:rsidR="00DC3CFB">
        <w:rPr>
          <w:rFonts w:asciiTheme="majorHAnsi" w:eastAsia="MS PGothic" w:hAnsiTheme="majorHAnsi" w:cstheme="majorHAnsi" w:hint="eastAsia"/>
          <w:sz w:val="21"/>
          <w:szCs w:val="21"/>
          <w:lang w:eastAsia="ja-JP"/>
        </w:rPr>
        <w:t>うした研究開発に対する製薬</w:t>
      </w:r>
      <w:r w:rsidRPr="00DC3884">
        <w:rPr>
          <w:rFonts w:asciiTheme="majorHAnsi" w:eastAsia="MS PGothic" w:hAnsiTheme="majorHAnsi" w:cstheme="majorHAnsi"/>
          <w:sz w:val="21"/>
          <w:szCs w:val="21"/>
          <w:lang w:eastAsia="ja-JP"/>
        </w:rPr>
        <w:t>業界の</w:t>
      </w:r>
      <w:r w:rsidR="00DC3CFB">
        <w:rPr>
          <w:rFonts w:asciiTheme="majorHAnsi" w:eastAsia="MS PGothic" w:hAnsiTheme="majorHAnsi" w:cstheme="majorHAnsi" w:hint="eastAsia"/>
          <w:sz w:val="21"/>
          <w:szCs w:val="21"/>
          <w:lang w:eastAsia="ja-JP"/>
        </w:rPr>
        <w:t>取り組み</w:t>
      </w:r>
      <w:r w:rsidRPr="00DC3884">
        <w:rPr>
          <w:rFonts w:asciiTheme="majorHAnsi" w:eastAsia="MS PGothic" w:hAnsiTheme="majorHAnsi" w:cstheme="majorHAnsi"/>
          <w:sz w:val="21"/>
          <w:szCs w:val="21"/>
          <w:lang w:eastAsia="ja-JP"/>
        </w:rPr>
        <w:t>は</w:t>
      </w:r>
      <w:r w:rsidR="00DC3CFB">
        <w:rPr>
          <w:rFonts w:asciiTheme="majorHAnsi" w:eastAsia="MS PGothic" w:hAnsiTheme="majorHAnsi" w:cstheme="majorHAnsi" w:hint="eastAsia"/>
          <w:sz w:val="21"/>
          <w:szCs w:val="21"/>
          <w:lang w:eastAsia="ja-JP"/>
        </w:rPr>
        <w:t>、</w:t>
      </w:r>
      <w:r w:rsidRPr="00DC3884">
        <w:rPr>
          <w:rFonts w:asciiTheme="majorHAnsi" w:eastAsia="MS PGothic" w:hAnsiTheme="majorHAnsi" w:cstheme="majorHAnsi"/>
          <w:sz w:val="21"/>
          <w:szCs w:val="21"/>
          <w:lang w:eastAsia="ja-JP"/>
        </w:rPr>
        <w:t>HIV/AIDS</w:t>
      </w:r>
      <w:r w:rsidRPr="00DC3884">
        <w:rPr>
          <w:rFonts w:asciiTheme="majorHAnsi" w:eastAsia="MS PGothic" w:hAnsiTheme="majorHAnsi" w:cstheme="majorHAnsi"/>
          <w:sz w:val="21"/>
          <w:szCs w:val="21"/>
          <w:lang w:eastAsia="ja-JP"/>
        </w:rPr>
        <w:t>（エイズ）、結核、マラリア、シャーガス病</w:t>
      </w:r>
      <w:r w:rsidR="00E876E3">
        <w:rPr>
          <w:rFonts w:asciiTheme="majorHAnsi" w:eastAsia="MS PGothic" w:hAnsiTheme="majorHAnsi" w:cstheme="majorHAnsi" w:hint="eastAsia"/>
          <w:sz w:val="21"/>
          <w:szCs w:val="21"/>
          <w:lang w:eastAsia="ja-JP"/>
        </w:rPr>
        <w:t>、</w:t>
      </w:r>
      <w:r w:rsidR="00E876E3" w:rsidRPr="00DC3884">
        <w:rPr>
          <w:rFonts w:asciiTheme="majorHAnsi" w:eastAsia="MS PGothic" w:hAnsiTheme="majorHAnsi" w:cstheme="majorHAnsi"/>
          <w:sz w:val="21"/>
          <w:szCs w:val="21"/>
          <w:lang w:eastAsia="ja-JP"/>
        </w:rPr>
        <w:t>リーシュマニア症</w:t>
      </w:r>
      <w:r w:rsidR="00DC3CFB">
        <w:rPr>
          <w:rFonts w:asciiTheme="majorHAnsi" w:eastAsia="MS PGothic" w:hAnsiTheme="majorHAnsi" w:cstheme="majorHAnsi" w:hint="eastAsia"/>
          <w:sz w:val="21"/>
          <w:szCs w:val="21"/>
          <w:lang w:eastAsia="ja-JP"/>
        </w:rPr>
        <w:t>の</w:t>
      </w:r>
      <w:r w:rsidRPr="00DC3884">
        <w:rPr>
          <w:rFonts w:asciiTheme="majorHAnsi" w:eastAsia="MS PGothic" w:hAnsiTheme="majorHAnsi" w:cstheme="majorHAnsi"/>
          <w:sz w:val="21"/>
          <w:szCs w:val="21"/>
          <w:lang w:eastAsia="ja-JP"/>
        </w:rPr>
        <w:t>5</w:t>
      </w:r>
      <w:r w:rsidRPr="00DC3884">
        <w:rPr>
          <w:rFonts w:asciiTheme="majorHAnsi" w:eastAsia="MS PGothic" w:hAnsiTheme="majorHAnsi" w:cstheme="majorHAnsi"/>
          <w:sz w:val="21"/>
          <w:szCs w:val="21"/>
          <w:lang w:eastAsia="ja-JP"/>
        </w:rPr>
        <w:t>つの疾病に</w:t>
      </w:r>
      <w:r w:rsidR="00DC3CFB">
        <w:rPr>
          <w:rFonts w:asciiTheme="majorHAnsi" w:eastAsia="MS PGothic" w:hAnsiTheme="majorHAnsi" w:cstheme="majorHAnsi" w:hint="eastAsia"/>
          <w:sz w:val="21"/>
          <w:szCs w:val="21"/>
          <w:lang w:eastAsia="ja-JP"/>
        </w:rPr>
        <w:t>重点</w:t>
      </w:r>
      <w:r w:rsidRPr="00DC3884">
        <w:rPr>
          <w:rFonts w:asciiTheme="majorHAnsi" w:eastAsia="MS PGothic" w:hAnsiTheme="majorHAnsi" w:cstheme="majorHAnsi"/>
          <w:sz w:val="21"/>
          <w:szCs w:val="21"/>
          <w:lang w:eastAsia="ja-JP"/>
        </w:rPr>
        <w:t>を</w:t>
      </w:r>
      <w:r w:rsidR="00DC3CFB">
        <w:rPr>
          <w:rFonts w:asciiTheme="majorHAnsi" w:eastAsia="MS PGothic" w:hAnsiTheme="majorHAnsi" w:cstheme="majorHAnsi" w:hint="eastAsia"/>
          <w:sz w:val="21"/>
          <w:szCs w:val="21"/>
          <w:lang w:eastAsia="ja-JP"/>
        </w:rPr>
        <w:t>置いて</w:t>
      </w:r>
      <w:r w:rsidRPr="00DC3884">
        <w:rPr>
          <w:rFonts w:asciiTheme="majorHAnsi" w:eastAsia="MS PGothic" w:hAnsiTheme="majorHAnsi" w:cstheme="majorHAnsi"/>
          <w:sz w:val="21"/>
          <w:szCs w:val="21"/>
          <w:lang w:eastAsia="ja-JP"/>
        </w:rPr>
        <w:t>おり、</w:t>
      </w:r>
      <w:r w:rsidR="00DC3CFB">
        <w:rPr>
          <w:rFonts w:asciiTheme="majorHAnsi" w:eastAsia="MS PGothic" w:hAnsiTheme="majorHAnsi" w:cstheme="majorHAnsi" w:hint="eastAsia"/>
          <w:sz w:val="21"/>
          <w:szCs w:val="21"/>
          <w:lang w:eastAsia="ja-JP"/>
        </w:rPr>
        <w:t>研究開発</w:t>
      </w:r>
      <w:r w:rsidRPr="00DC3884">
        <w:rPr>
          <w:rFonts w:asciiTheme="majorHAnsi" w:eastAsia="MS PGothic" w:hAnsiTheme="majorHAnsi" w:cstheme="majorHAnsi"/>
          <w:sz w:val="21"/>
          <w:szCs w:val="21"/>
          <w:lang w:eastAsia="ja-JP"/>
        </w:rPr>
        <w:t>の半分</w:t>
      </w:r>
      <w:r w:rsidR="005C3942">
        <w:rPr>
          <w:rFonts w:asciiTheme="majorHAnsi" w:eastAsia="MS PGothic" w:hAnsiTheme="majorHAnsi" w:cstheme="majorHAnsi" w:hint="eastAsia"/>
          <w:sz w:val="21"/>
          <w:szCs w:val="21"/>
          <w:lang w:eastAsia="ja-JP"/>
        </w:rPr>
        <w:t>を占め</w:t>
      </w:r>
      <w:r w:rsidR="00DC3CFB">
        <w:rPr>
          <w:rFonts w:asciiTheme="majorHAnsi" w:eastAsia="MS PGothic" w:hAnsiTheme="majorHAnsi" w:cstheme="majorHAnsi" w:hint="eastAsia"/>
          <w:sz w:val="21"/>
          <w:szCs w:val="21"/>
          <w:lang w:eastAsia="ja-JP"/>
        </w:rPr>
        <w:t>てい</w:t>
      </w:r>
      <w:r w:rsidR="005C3942">
        <w:rPr>
          <w:rFonts w:asciiTheme="majorHAnsi" w:eastAsia="MS PGothic" w:hAnsiTheme="majorHAnsi" w:cstheme="majorHAnsi" w:hint="eastAsia"/>
          <w:sz w:val="21"/>
          <w:szCs w:val="21"/>
          <w:lang w:eastAsia="ja-JP"/>
        </w:rPr>
        <w:t>ます</w:t>
      </w:r>
      <w:r w:rsidRPr="00DC3884">
        <w:rPr>
          <w:rFonts w:asciiTheme="majorHAnsi" w:eastAsia="MS PGothic" w:hAnsiTheme="majorHAnsi" w:cstheme="majorHAnsi"/>
          <w:sz w:val="21"/>
          <w:szCs w:val="21"/>
          <w:lang w:eastAsia="ja-JP"/>
        </w:rPr>
        <w:t>。</w:t>
      </w:r>
    </w:p>
    <w:p w14:paraId="4D02BAE7" w14:textId="77777777" w:rsidR="00D01E4F" w:rsidRPr="00DC3884" w:rsidRDefault="00D01E4F" w:rsidP="001458DF">
      <w:pPr>
        <w:rPr>
          <w:rFonts w:asciiTheme="majorHAnsi" w:eastAsia="MS PGothic" w:hAnsiTheme="majorHAnsi" w:cstheme="majorHAnsi"/>
          <w:sz w:val="21"/>
          <w:szCs w:val="21"/>
          <w:lang w:eastAsia="ja-JP"/>
        </w:rPr>
      </w:pPr>
    </w:p>
    <w:p w14:paraId="5B865323" w14:textId="77777777" w:rsidR="00E876E3" w:rsidRDefault="00D01E4F" w:rsidP="001458DF">
      <w:p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5</w:t>
      </w:r>
      <w:r w:rsidRPr="00DC3884">
        <w:rPr>
          <w:rFonts w:asciiTheme="majorHAnsi" w:eastAsia="MS PGothic" w:hAnsiTheme="majorHAnsi" w:cstheme="majorHAnsi"/>
          <w:sz w:val="21"/>
          <w:szCs w:val="21"/>
          <w:lang w:eastAsia="ja-JP"/>
        </w:rPr>
        <w:t>つの</w:t>
      </w:r>
      <w:r w:rsidR="00034DE2" w:rsidRPr="00DC3884">
        <w:rPr>
          <w:rFonts w:asciiTheme="majorHAnsi" w:eastAsia="MS PGothic" w:hAnsiTheme="majorHAnsi" w:cstheme="majorHAnsi"/>
          <w:sz w:val="21"/>
          <w:szCs w:val="21"/>
          <w:lang w:eastAsia="ja-JP"/>
        </w:rPr>
        <w:t>疾病</w:t>
      </w:r>
      <w:r w:rsidRPr="00DC3884">
        <w:rPr>
          <w:rFonts w:asciiTheme="majorHAnsi" w:eastAsia="MS PGothic" w:hAnsiTheme="majorHAnsi" w:cstheme="majorHAnsi"/>
          <w:sz w:val="21"/>
          <w:szCs w:val="21"/>
          <w:lang w:eastAsia="ja-JP"/>
        </w:rPr>
        <w:t>はすべて</w:t>
      </w:r>
      <w:r w:rsidR="00DC3CFB">
        <w:rPr>
          <w:rFonts w:asciiTheme="majorHAnsi" w:eastAsia="MS PGothic" w:hAnsiTheme="majorHAnsi" w:cstheme="majorHAnsi" w:hint="eastAsia"/>
          <w:sz w:val="21"/>
          <w:szCs w:val="21"/>
          <w:lang w:eastAsia="ja-JP"/>
        </w:rPr>
        <w:t>グローバルヘルス・</w:t>
      </w:r>
      <w:r w:rsidRPr="00DC3884">
        <w:rPr>
          <w:rFonts w:asciiTheme="majorHAnsi" w:eastAsia="MS PGothic" w:hAnsiTheme="majorHAnsi" w:cstheme="majorHAnsi"/>
          <w:sz w:val="21"/>
          <w:szCs w:val="21"/>
          <w:lang w:eastAsia="ja-JP"/>
        </w:rPr>
        <w:t>イニシアチブの</w:t>
      </w:r>
      <w:r w:rsidR="00034DE2" w:rsidRPr="00DC3884">
        <w:rPr>
          <w:rFonts w:asciiTheme="majorHAnsi" w:eastAsia="MS PGothic" w:hAnsiTheme="majorHAnsi" w:cstheme="majorHAnsi"/>
          <w:sz w:val="21"/>
          <w:szCs w:val="21"/>
          <w:lang w:eastAsia="ja-JP"/>
        </w:rPr>
        <w:t>目標</w:t>
      </w:r>
      <w:r w:rsidRPr="00DC3884">
        <w:rPr>
          <w:rFonts w:asciiTheme="majorHAnsi" w:eastAsia="MS PGothic" w:hAnsiTheme="majorHAnsi" w:cstheme="majorHAnsi"/>
          <w:sz w:val="21"/>
          <w:szCs w:val="21"/>
          <w:lang w:eastAsia="ja-JP"/>
        </w:rPr>
        <w:t>であり、そ</w:t>
      </w:r>
      <w:r w:rsidR="00DC3CFB">
        <w:rPr>
          <w:rFonts w:asciiTheme="majorHAnsi" w:eastAsia="MS PGothic" w:hAnsiTheme="majorHAnsi" w:cstheme="majorHAnsi" w:hint="eastAsia"/>
          <w:sz w:val="21"/>
          <w:szCs w:val="21"/>
          <w:lang w:eastAsia="ja-JP"/>
        </w:rPr>
        <w:t>れを</w:t>
      </w:r>
      <w:r w:rsidR="00C13B58">
        <w:rPr>
          <w:rFonts w:asciiTheme="majorHAnsi" w:eastAsia="MS PGothic" w:hAnsiTheme="majorHAnsi" w:cstheme="majorHAnsi" w:hint="eastAsia"/>
          <w:sz w:val="21"/>
          <w:szCs w:val="21"/>
          <w:lang w:eastAsia="ja-JP"/>
        </w:rPr>
        <w:t>後押しし</w:t>
      </w:r>
      <w:r w:rsidR="00DC3CFB">
        <w:rPr>
          <w:rFonts w:asciiTheme="majorHAnsi" w:eastAsia="MS PGothic" w:hAnsiTheme="majorHAnsi" w:cstheme="majorHAnsi" w:hint="eastAsia"/>
          <w:sz w:val="21"/>
          <w:szCs w:val="21"/>
          <w:lang w:eastAsia="ja-JP"/>
        </w:rPr>
        <w:t>ているのが</w:t>
      </w:r>
      <w:r w:rsidRPr="00DC3884">
        <w:rPr>
          <w:rFonts w:asciiTheme="majorHAnsi" w:eastAsia="MS PGothic" w:hAnsiTheme="majorHAnsi" w:cstheme="majorHAnsi"/>
          <w:sz w:val="21"/>
          <w:szCs w:val="21"/>
          <w:lang w:eastAsia="ja-JP"/>
        </w:rPr>
        <w:t>国際的な</w:t>
      </w:r>
      <w:r w:rsidR="00034DE2" w:rsidRPr="00DC3884">
        <w:rPr>
          <w:rFonts w:asciiTheme="majorHAnsi" w:eastAsia="MS PGothic" w:hAnsiTheme="majorHAnsi" w:cstheme="majorHAnsi"/>
          <w:sz w:val="21"/>
          <w:szCs w:val="21"/>
          <w:lang w:eastAsia="ja-JP"/>
        </w:rPr>
        <w:t>資金</w:t>
      </w:r>
      <w:r w:rsidRPr="00DC3884">
        <w:rPr>
          <w:rFonts w:asciiTheme="majorHAnsi" w:eastAsia="MS PGothic" w:hAnsiTheme="majorHAnsi" w:cstheme="majorHAnsi"/>
          <w:sz w:val="21"/>
          <w:szCs w:val="21"/>
          <w:lang w:eastAsia="ja-JP"/>
        </w:rPr>
        <w:t>援助</w:t>
      </w:r>
      <w:r w:rsidR="00DC3CFB">
        <w:rPr>
          <w:rFonts w:asciiTheme="majorHAnsi" w:eastAsia="MS PGothic" w:hAnsiTheme="majorHAnsi" w:cstheme="majorHAnsi" w:hint="eastAsia"/>
          <w:sz w:val="21"/>
          <w:szCs w:val="21"/>
          <w:lang w:eastAsia="ja-JP"/>
        </w:rPr>
        <w:t>で</w:t>
      </w:r>
      <w:r w:rsidRPr="00DC3884">
        <w:rPr>
          <w:rFonts w:asciiTheme="majorHAnsi" w:eastAsia="MS PGothic" w:hAnsiTheme="majorHAnsi" w:cstheme="majorHAnsi"/>
          <w:sz w:val="21"/>
          <w:szCs w:val="21"/>
          <w:lang w:eastAsia="ja-JP"/>
        </w:rPr>
        <w:t>す。</w:t>
      </w:r>
      <w:r w:rsidR="00E876E3">
        <w:rPr>
          <w:rFonts w:asciiTheme="majorHAnsi" w:eastAsia="MS PGothic" w:hAnsiTheme="majorHAnsi" w:cstheme="majorHAnsi" w:hint="eastAsia"/>
          <w:sz w:val="21"/>
          <w:szCs w:val="21"/>
          <w:lang w:eastAsia="ja-JP"/>
        </w:rPr>
        <w:t>世界保健機構（</w:t>
      </w:r>
      <w:r w:rsidR="00E876E3" w:rsidRPr="00DC3884">
        <w:rPr>
          <w:rFonts w:asciiTheme="majorHAnsi" w:eastAsia="MS PGothic" w:hAnsiTheme="majorHAnsi" w:cstheme="majorHAnsi"/>
          <w:sz w:val="21"/>
          <w:szCs w:val="21"/>
          <w:lang w:eastAsia="ja-JP"/>
        </w:rPr>
        <w:t>WHO</w:t>
      </w:r>
      <w:r w:rsidR="00E876E3">
        <w:rPr>
          <w:rFonts w:asciiTheme="majorHAnsi" w:eastAsia="MS PGothic" w:hAnsiTheme="majorHAnsi" w:cstheme="majorHAnsi" w:hint="eastAsia"/>
          <w:sz w:val="21"/>
          <w:szCs w:val="21"/>
          <w:lang w:eastAsia="ja-JP"/>
        </w:rPr>
        <w:t>）</w:t>
      </w:r>
      <w:r w:rsidR="00E876E3" w:rsidRPr="00DC3884">
        <w:rPr>
          <w:rFonts w:asciiTheme="majorHAnsi" w:eastAsia="MS PGothic" w:hAnsiTheme="majorHAnsi" w:cstheme="majorHAnsi"/>
          <w:sz w:val="21"/>
          <w:szCs w:val="21"/>
          <w:lang w:eastAsia="ja-JP"/>
        </w:rPr>
        <w:t>などから</w:t>
      </w:r>
      <w:r w:rsidR="00E876E3">
        <w:rPr>
          <w:rFonts w:asciiTheme="majorHAnsi" w:eastAsia="MS PGothic" w:hAnsiTheme="majorHAnsi" w:cstheme="majorHAnsi" w:hint="eastAsia"/>
          <w:sz w:val="21"/>
          <w:szCs w:val="21"/>
          <w:lang w:eastAsia="ja-JP"/>
        </w:rPr>
        <w:t>、</w:t>
      </w:r>
      <w:r w:rsidR="00E876E3" w:rsidRPr="00DC3884">
        <w:rPr>
          <w:rFonts w:asciiTheme="majorHAnsi" w:eastAsia="MS PGothic" w:hAnsiTheme="majorHAnsi" w:cstheme="majorHAnsi"/>
          <w:sz w:val="21"/>
          <w:szCs w:val="21"/>
          <w:lang w:eastAsia="ja-JP"/>
        </w:rPr>
        <w:t>優先度の高い</w:t>
      </w:r>
      <w:r w:rsidR="00E876E3">
        <w:rPr>
          <w:rFonts w:asciiTheme="majorHAnsi" w:eastAsia="MS PGothic" w:hAnsiTheme="majorHAnsi" w:cstheme="majorHAnsi" w:hint="eastAsia"/>
          <w:sz w:val="21"/>
          <w:szCs w:val="21"/>
          <w:lang w:eastAsia="ja-JP"/>
        </w:rPr>
        <w:t>研究開発</w:t>
      </w:r>
      <w:r w:rsidR="00E876E3" w:rsidRPr="00DC3884">
        <w:rPr>
          <w:rFonts w:asciiTheme="majorHAnsi" w:eastAsia="MS PGothic" w:hAnsiTheme="majorHAnsi" w:cstheme="majorHAnsi"/>
          <w:sz w:val="21"/>
          <w:szCs w:val="21"/>
          <w:lang w:eastAsia="ja-JP"/>
        </w:rPr>
        <w:t>として</w:t>
      </w:r>
      <w:r w:rsidR="00E876E3">
        <w:rPr>
          <w:rFonts w:asciiTheme="majorHAnsi" w:eastAsia="MS PGothic" w:hAnsiTheme="majorHAnsi" w:cstheme="majorHAnsi" w:hint="eastAsia"/>
          <w:sz w:val="21"/>
          <w:szCs w:val="21"/>
          <w:lang w:eastAsia="ja-JP"/>
        </w:rPr>
        <w:t>合計</w:t>
      </w:r>
      <w:r w:rsidR="00E876E3" w:rsidRPr="00DC3884">
        <w:rPr>
          <w:rFonts w:asciiTheme="majorHAnsi" w:eastAsia="MS PGothic" w:hAnsiTheme="majorHAnsi" w:cstheme="majorHAnsi"/>
          <w:sz w:val="21"/>
          <w:szCs w:val="21"/>
          <w:lang w:eastAsia="ja-JP"/>
        </w:rPr>
        <w:t>45</w:t>
      </w:r>
      <w:r w:rsidR="00E876E3" w:rsidRPr="00DC3884">
        <w:rPr>
          <w:rFonts w:asciiTheme="majorHAnsi" w:eastAsia="MS PGothic" w:hAnsiTheme="majorHAnsi" w:cstheme="majorHAnsi"/>
          <w:sz w:val="21"/>
          <w:szCs w:val="21"/>
          <w:lang w:eastAsia="ja-JP"/>
        </w:rPr>
        <w:t>の疾病が特定されています。</w:t>
      </w:r>
    </w:p>
    <w:p w14:paraId="62856D85" w14:textId="77777777" w:rsidR="00E876E3" w:rsidRDefault="00E876E3" w:rsidP="001458DF">
      <w:pPr>
        <w:rPr>
          <w:rFonts w:asciiTheme="majorHAnsi" w:eastAsia="MS PGothic" w:hAnsiTheme="majorHAnsi" w:cstheme="majorHAnsi"/>
          <w:sz w:val="21"/>
          <w:szCs w:val="21"/>
          <w:lang w:eastAsia="ja-JP"/>
        </w:rPr>
      </w:pPr>
    </w:p>
    <w:p w14:paraId="13357E1E" w14:textId="43B287BC" w:rsidR="001458DF" w:rsidRPr="00DC3884" w:rsidRDefault="00DC3CFB" w:rsidP="001458DF">
      <w:pPr>
        <w:rPr>
          <w:rFonts w:asciiTheme="majorHAnsi" w:eastAsia="MS PGothic" w:hAnsiTheme="majorHAnsi" w:cstheme="majorHAnsi"/>
          <w:sz w:val="21"/>
          <w:szCs w:val="21"/>
          <w:lang w:eastAsia="ja-JP"/>
        </w:rPr>
      </w:pPr>
      <w:r>
        <w:rPr>
          <w:rFonts w:asciiTheme="majorHAnsi" w:eastAsia="MS PGothic" w:hAnsiTheme="majorHAnsi" w:cstheme="majorHAnsi" w:hint="eastAsia"/>
          <w:sz w:val="21"/>
          <w:szCs w:val="21"/>
          <w:lang w:eastAsia="ja-JP"/>
        </w:rPr>
        <w:t>今回の</w:t>
      </w:r>
      <w:r w:rsidR="00C13B58">
        <w:rPr>
          <w:rFonts w:asciiTheme="majorHAnsi" w:eastAsia="MS PGothic" w:hAnsiTheme="majorHAnsi" w:cstheme="majorHAnsi" w:hint="eastAsia"/>
          <w:sz w:val="21"/>
          <w:szCs w:val="21"/>
          <w:lang w:eastAsia="ja-JP"/>
        </w:rPr>
        <w:t>評価</w:t>
      </w:r>
      <w:r w:rsidR="00E87EBE">
        <w:rPr>
          <w:rFonts w:asciiTheme="majorHAnsi" w:eastAsia="MS PGothic" w:hAnsiTheme="majorHAnsi" w:cstheme="majorHAnsi" w:hint="eastAsia"/>
          <w:sz w:val="21"/>
          <w:szCs w:val="21"/>
          <w:lang w:eastAsia="ja-JP"/>
        </w:rPr>
        <w:t>は</w:t>
      </w:r>
      <w:r w:rsidR="00C13B58">
        <w:rPr>
          <w:rFonts w:asciiTheme="majorHAnsi" w:eastAsia="MS PGothic" w:hAnsiTheme="majorHAnsi" w:cstheme="majorHAnsi" w:hint="eastAsia"/>
          <w:sz w:val="21"/>
          <w:szCs w:val="21"/>
          <w:lang w:eastAsia="ja-JP"/>
        </w:rPr>
        <w:t>、</w:t>
      </w:r>
      <w:r w:rsidR="00D01E4F" w:rsidRPr="00DC3884">
        <w:rPr>
          <w:rFonts w:asciiTheme="majorHAnsi" w:eastAsia="MS PGothic" w:hAnsiTheme="majorHAnsi" w:cstheme="majorHAnsi"/>
          <w:sz w:val="21"/>
          <w:szCs w:val="21"/>
          <w:lang w:eastAsia="ja-JP"/>
        </w:rPr>
        <w:t>優先</w:t>
      </w:r>
      <w:r w:rsidR="003706B6" w:rsidRPr="00DC3884">
        <w:rPr>
          <w:rFonts w:asciiTheme="majorHAnsi" w:eastAsia="MS PGothic" w:hAnsiTheme="majorHAnsi" w:cstheme="majorHAnsi"/>
          <w:sz w:val="21"/>
          <w:szCs w:val="21"/>
          <w:lang w:eastAsia="ja-JP"/>
        </w:rPr>
        <w:t>度</w:t>
      </w:r>
      <w:r w:rsidR="00D01E4F" w:rsidRPr="00DC3884">
        <w:rPr>
          <w:rFonts w:asciiTheme="majorHAnsi" w:eastAsia="MS PGothic" w:hAnsiTheme="majorHAnsi" w:cstheme="majorHAnsi"/>
          <w:sz w:val="21"/>
          <w:szCs w:val="21"/>
          <w:lang w:eastAsia="ja-JP"/>
        </w:rPr>
        <w:t>の高い</w:t>
      </w:r>
      <w:r w:rsidR="00C13B58">
        <w:rPr>
          <w:rFonts w:asciiTheme="majorHAnsi" w:eastAsia="MS PGothic" w:hAnsiTheme="majorHAnsi" w:cstheme="majorHAnsi" w:hint="eastAsia"/>
          <w:sz w:val="21"/>
          <w:szCs w:val="21"/>
          <w:lang w:eastAsia="ja-JP"/>
        </w:rPr>
        <w:t>研究開発</w:t>
      </w:r>
      <w:r w:rsidR="00D01E4F" w:rsidRPr="00DC3884">
        <w:rPr>
          <w:rFonts w:asciiTheme="majorHAnsi" w:eastAsia="MS PGothic" w:hAnsiTheme="majorHAnsi" w:cstheme="majorHAnsi"/>
          <w:sz w:val="21"/>
          <w:szCs w:val="21"/>
          <w:lang w:eastAsia="ja-JP"/>
        </w:rPr>
        <w:t>の大部分</w:t>
      </w:r>
      <w:r w:rsidR="00DB1F37">
        <w:rPr>
          <w:rFonts w:asciiTheme="majorHAnsi" w:eastAsia="MS PGothic" w:hAnsiTheme="majorHAnsi" w:cstheme="majorHAnsi" w:hint="eastAsia"/>
          <w:sz w:val="21"/>
          <w:szCs w:val="21"/>
          <w:lang w:eastAsia="ja-JP"/>
        </w:rPr>
        <w:t>が民間セクターの</w:t>
      </w:r>
      <w:r w:rsidR="00D443B3">
        <w:rPr>
          <w:rFonts w:asciiTheme="majorHAnsi" w:eastAsia="MS PGothic" w:hAnsiTheme="majorHAnsi" w:cstheme="majorHAnsi" w:hint="eastAsia"/>
          <w:sz w:val="21"/>
          <w:szCs w:val="21"/>
          <w:lang w:eastAsia="ja-JP"/>
        </w:rPr>
        <w:t>研究組織によって行われている</w:t>
      </w:r>
      <w:r w:rsidR="00D01E4F" w:rsidRPr="00DC3884">
        <w:rPr>
          <w:rFonts w:asciiTheme="majorHAnsi" w:eastAsia="MS PGothic" w:hAnsiTheme="majorHAnsi" w:cstheme="majorHAnsi"/>
          <w:sz w:val="21"/>
          <w:szCs w:val="21"/>
          <w:lang w:eastAsia="ja-JP"/>
        </w:rPr>
        <w:t>ことを示しています。</w:t>
      </w:r>
      <w:r w:rsidR="00D01E4F" w:rsidRPr="00DC3884">
        <w:rPr>
          <w:rFonts w:asciiTheme="majorHAnsi" w:eastAsia="MS PGothic" w:hAnsiTheme="majorHAnsi" w:cstheme="majorHAnsi"/>
          <w:sz w:val="21"/>
          <w:szCs w:val="21"/>
          <w:lang w:eastAsia="ja-JP"/>
        </w:rPr>
        <w:t xml:space="preserve"> </w:t>
      </w:r>
      <w:r w:rsidR="00D01E4F" w:rsidRPr="00DC3884">
        <w:rPr>
          <w:rFonts w:asciiTheme="majorHAnsi" w:eastAsia="MS PGothic" w:hAnsiTheme="majorHAnsi" w:cstheme="majorHAnsi"/>
          <w:sz w:val="21"/>
          <w:szCs w:val="21"/>
          <w:lang w:eastAsia="ja-JP"/>
        </w:rPr>
        <w:t>しかし一部の企業は、このような</w:t>
      </w:r>
      <w:r w:rsidR="00C13B58">
        <w:rPr>
          <w:rFonts w:asciiTheme="majorHAnsi" w:eastAsia="MS PGothic" w:hAnsiTheme="majorHAnsi" w:cstheme="majorHAnsi" w:hint="eastAsia"/>
          <w:sz w:val="21"/>
          <w:szCs w:val="21"/>
          <w:lang w:eastAsia="ja-JP"/>
        </w:rPr>
        <w:t>援助</w:t>
      </w:r>
      <w:r w:rsidR="003706B6" w:rsidRPr="00DC3884">
        <w:rPr>
          <w:rFonts w:asciiTheme="majorHAnsi" w:eastAsia="MS PGothic" w:hAnsiTheme="majorHAnsi" w:cstheme="majorHAnsi"/>
          <w:sz w:val="21"/>
          <w:szCs w:val="21"/>
          <w:lang w:eastAsia="ja-JP"/>
        </w:rPr>
        <w:t>とは</w:t>
      </w:r>
      <w:r w:rsidR="00C13B58">
        <w:rPr>
          <w:rFonts w:asciiTheme="majorHAnsi" w:eastAsia="MS PGothic" w:hAnsiTheme="majorHAnsi" w:cstheme="majorHAnsi" w:hint="eastAsia"/>
          <w:sz w:val="21"/>
          <w:szCs w:val="21"/>
          <w:lang w:eastAsia="ja-JP"/>
        </w:rPr>
        <w:t>無</w:t>
      </w:r>
      <w:r w:rsidR="003706B6" w:rsidRPr="00DC3884">
        <w:rPr>
          <w:rFonts w:asciiTheme="majorHAnsi" w:eastAsia="MS PGothic" w:hAnsiTheme="majorHAnsi" w:cstheme="majorHAnsi"/>
          <w:sz w:val="21"/>
          <w:szCs w:val="21"/>
          <w:lang w:eastAsia="ja-JP"/>
        </w:rPr>
        <w:t>関係</w:t>
      </w:r>
      <w:r w:rsidR="00C13B58">
        <w:rPr>
          <w:rFonts w:asciiTheme="majorHAnsi" w:eastAsia="MS PGothic" w:hAnsiTheme="majorHAnsi" w:cstheme="majorHAnsi" w:hint="eastAsia"/>
          <w:sz w:val="21"/>
          <w:szCs w:val="21"/>
          <w:lang w:eastAsia="ja-JP"/>
        </w:rPr>
        <w:t>に</w:t>
      </w:r>
      <w:r w:rsidR="00D01E4F" w:rsidRPr="00DC3884">
        <w:rPr>
          <w:rFonts w:asciiTheme="majorHAnsi" w:eastAsia="MS PGothic" w:hAnsiTheme="majorHAnsi" w:cstheme="majorHAnsi"/>
          <w:sz w:val="21"/>
          <w:szCs w:val="21"/>
          <w:lang w:eastAsia="ja-JP"/>
        </w:rPr>
        <w:t>優先</w:t>
      </w:r>
      <w:r w:rsidR="003706B6" w:rsidRPr="00DC3884">
        <w:rPr>
          <w:rFonts w:asciiTheme="majorHAnsi" w:eastAsia="MS PGothic" w:hAnsiTheme="majorHAnsi" w:cstheme="majorHAnsi"/>
          <w:sz w:val="21"/>
          <w:szCs w:val="21"/>
          <w:lang w:eastAsia="ja-JP"/>
        </w:rPr>
        <w:t>度の高い</w:t>
      </w:r>
      <w:r w:rsidR="00C13B58">
        <w:rPr>
          <w:rFonts w:asciiTheme="majorHAnsi" w:eastAsia="MS PGothic" w:hAnsiTheme="majorHAnsi" w:cstheme="majorHAnsi" w:hint="eastAsia"/>
          <w:sz w:val="21"/>
          <w:szCs w:val="21"/>
          <w:lang w:eastAsia="ja-JP"/>
        </w:rPr>
        <w:t>医薬品の</w:t>
      </w:r>
      <w:r w:rsidR="00D01E4F" w:rsidRPr="00DC3884">
        <w:rPr>
          <w:rFonts w:asciiTheme="majorHAnsi" w:eastAsia="MS PGothic" w:hAnsiTheme="majorHAnsi" w:cstheme="majorHAnsi"/>
          <w:sz w:val="21"/>
          <w:szCs w:val="21"/>
          <w:lang w:eastAsia="ja-JP"/>
        </w:rPr>
        <w:t>開発</w:t>
      </w:r>
      <w:r w:rsidR="00C13B58">
        <w:rPr>
          <w:rFonts w:asciiTheme="majorHAnsi" w:eastAsia="MS PGothic" w:hAnsiTheme="majorHAnsi" w:cstheme="majorHAnsi" w:hint="eastAsia"/>
          <w:sz w:val="21"/>
          <w:szCs w:val="21"/>
          <w:lang w:eastAsia="ja-JP"/>
        </w:rPr>
        <w:t>に取り組んで</w:t>
      </w:r>
      <w:r w:rsidR="00D01E4F" w:rsidRPr="00DC3884">
        <w:rPr>
          <w:rFonts w:asciiTheme="majorHAnsi" w:eastAsia="MS PGothic" w:hAnsiTheme="majorHAnsi" w:cstheme="majorHAnsi"/>
          <w:sz w:val="21"/>
          <w:szCs w:val="21"/>
          <w:lang w:eastAsia="ja-JP"/>
        </w:rPr>
        <w:t>います。</w:t>
      </w:r>
      <w:r w:rsidR="00C13B58">
        <w:rPr>
          <w:rFonts w:asciiTheme="majorHAnsi" w:eastAsia="MS PGothic" w:hAnsiTheme="majorHAnsi" w:cstheme="majorHAnsi" w:hint="eastAsia"/>
          <w:sz w:val="21"/>
          <w:szCs w:val="21"/>
          <w:lang w:eastAsia="ja-JP"/>
        </w:rPr>
        <w:t>その一例として、メルクは</w:t>
      </w:r>
      <w:r w:rsidR="00C13B58">
        <w:rPr>
          <w:rFonts w:asciiTheme="majorHAnsi" w:eastAsia="MS PGothic" w:hAnsiTheme="majorHAnsi" w:cstheme="majorHAnsi"/>
          <w:sz w:val="21"/>
          <w:szCs w:val="21"/>
          <w:lang w:eastAsia="ja-JP"/>
        </w:rPr>
        <w:t>住血吸虫症の検査と治療</w:t>
      </w:r>
      <w:r w:rsidR="00C13B58">
        <w:rPr>
          <w:rFonts w:asciiTheme="majorHAnsi" w:eastAsia="MS PGothic" w:hAnsiTheme="majorHAnsi" w:cstheme="majorHAnsi" w:hint="eastAsia"/>
          <w:sz w:val="21"/>
          <w:szCs w:val="21"/>
          <w:lang w:eastAsia="ja-JP"/>
        </w:rPr>
        <w:t>薬</w:t>
      </w:r>
      <w:r w:rsidR="00C13B58" w:rsidRPr="00DC3884">
        <w:rPr>
          <w:rFonts w:asciiTheme="majorHAnsi" w:eastAsia="MS PGothic" w:hAnsiTheme="majorHAnsi" w:cstheme="majorHAnsi"/>
          <w:sz w:val="21"/>
          <w:szCs w:val="21"/>
          <w:lang w:eastAsia="ja-JP"/>
        </w:rPr>
        <w:t>を開発</w:t>
      </w:r>
      <w:r w:rsidR="00C13B58">
        <w:rPr>
          <w:rFonts w:asciiTheme="majorHAnsi" w:eastAsia="MS PGothic" w:hAnsiTheme="majorHAnsi" w:cstheme="majorHAnsi" w:hint="eastAsia"/>
          <w:sz w:val="21"/>
          <w:szCs w:val="21"/>
          <w:lang w:eastAsia="ja-JP"/>
        </w:rPr>
        <w:t>に携わっていますが、この疾患は</w:t>
      </w:r>
      <w:r w:rsidR="00566BD7" w:rsidRPr="00DC3884">
        <w:rPr>
          <w:rFonts w:asciiTheme="majorHAnsi" w:eastAsia="MS PGothic" w:hAnsiTheme="majorHAnsi" w:cstheme="majorHAnsi"/>
          <w:sz w:val="21"/>
          <w:szCs w:val="21"/>
          <w:lang w:eastAsia="ja-JP"/>
        </w:rPr>
        <w:t>水媒介性の寄生虫疾患</w:t>
      </w:r>
      <w:r w:rsidR="00566BD7">
        <w:rPr>
          <w:rFonts w:asciiTheme="majorHAnsi" w:eastAsia="MS PGothic" w:hAnsiTheme="majorHAnsi" w:cstheme="majorHAnsi" w:hint="eastAsia"/>
          <w:sz w:val="21"/>
          <w:szCs w:val="21"/>
          <w:lang w:eastAsia="ja-JP"/>
        </w:rPr>
        <w:t>で、</w:t>
      </w:r>
      <w:r w:rsidR="00D01E4F" w:rsidRPr="00DC3884">
        <w:rPr>
          <w:rFonts w:asciiTheme="majorHAnsi" w:eastAsia="MS PGothic" w:hAnsiTheme="majorHAnsi" w:cstheme="majorHAnsi"/>
          <w:sz w:val="21"/>
          <w:szCs w:val="21"/>
          <w:lang w:eastAsia="ja-JP"/>
        </w:rPr>
        <w:t>約</w:t>
      </w:r>
      <w:r w:rsidR="00D01E4F" w:rsidRPr="00DC3884">
        <w:rPr>
          <w:rFonts w:asciiTheme="majorHAnsi" w:eastAsia="MS PGothic" w:hAnsiTheme="majorHAnsi" w:cstheme="majorHAnsi"/>
          <w:sz w:val="21"/>
          <w:szCs w:val="21"/>
          <w:lang w:eastAsia="ja-JP"/>
        </w:rPr>
        <w:t>2</w:t>
      </w:r>
      <w:r w:rsidR="00034DE2" w:rsidRPr="00DC3884">
        <w:rPr>
          <w:rFonts w:asciiTheme="majorHAnsi" w:eastAsia="MS PGothic" w:hAnsiTheme="majorHAnsi" w:cstheme="majorHAnsi"/>
          <w:sz w:val="21"/>
          <w:szCs w:val="21"/>
          <w:lang w:eastAsia="ja-JP"/>
        </w:rPr>
        <w:t>億</w:t>
      </w:r>
      <w:r w:rsidR="00D01E4F" w:rsidRPr="00DC3884">
        <w:rPr>
          <w:rFonts w:asciiTheme="majorHAnsi" w:eastAsia="MS PGothic" w:hAnsiTheme="majorHAnsi" w:cstheme="majorHAnsi"/>
          <w:sz w:val="21"/>
          <w:szCs w:val="21"/>
          <w:lang w:eastAsia="ja-JP"/>
        </w:rPr>
        <w:t>5</w:t>
      </w:r>
      <w:r w:rsidR="00034DE2" w:rsidRPr="00DC3884">
        <w:rPr>
          <w:rFonts w:asciiTheme="majorHAnsi" w:eastAsia="MS PGothic" w:hAnsiTheme="majorHAnsi" w:cstheme="majorHAnsi"/>
          <w:sz w:val="21"/>
          <w:szCs w:val="21"/>
          <w:lang w:eastAsia="ja-JP"/>
        </w:rPr>
        <w:t>,</w:t>
      </w:r>
      <w:r w:rsidR="00D01E4F" w:rsidRPr="00DC3884">
        <w:rPr>
          <w:rFonts w:asciiTheme="majorHAnsi" w:eastAsia="MS PGothic" w:hAnsiTheme="majorHAnsi" w:cstheme="majorHAnsi"/>
          <w:sz w:val="21"/>
          <w:szCs w:val="21"/>
          <w:lang w:eastAsia="ja-JP"/>
        </w:rPr>
        <w:t>2</w:t>
      </w:r>
      <w:r w:rsidR="00034DE2" w:rsidRPr="00DC3884">
        <w:rPr>
          <w:rFonts w:asciiTheme="majorHAnsi" w:eastAsia="MS PGothic" w:hAnsiTheme="majorHAnsi" w:cstheme="majorHAnsi"/>
          <w:sz w:val="21"/>
          <w:szCs w:val="21"/>
          <w:lang w:eastAsia="ja-JP"/>
        </w:rPr>
        <w:t>00</w:t>
      </w:r>
      <w:r w:rsidR="00D01E4F" w:rsidRPr="00DC3884">
        <w:rPr>
          <w:rFonts w:asciiTheme="majorHAnsi" w:eastAsia="MS PGothic" w:hAnsiTheme="majorHAnsi" w:cstheme="majorHAnsi"/>
          <w:sz w:val="21"/>
          <w:szCs w:val="21"/>
          <w:lang w:eastAsia="ja-JP"/>
        </w:rPr>
        <w:t>万人</w:t>
      </w:r>
      <w:r w:rsidR="00C13B58">
        <w:rPr>
          <w:rFonts w:asciiTheme="majorHAnsi" w:eastAsia="MS PGothic" w:hAnsiTheme="majorHAnsi" w:cstheme="majorHAnsi" w:hint="eastAsia"/>
          <w:sz w:val="21"/>
          <w:szCs w:val="21"/>
          <w:lang w:eastAsia="ja-JP"/>
        </w:rPr>
        <w:t>が感染して</w:t>
      </w:r>
      <w:r w:rsidR="00566BD7">
        <w:rPr>
          <w:rFonts w:asciiTheme="majorHAnsi" w:eastAsia="MS PGothic" w:hAnsiTheme="majorHAnsi" w:cstheme="majorHAnsi" w:hint="eastAsia"/>
          <w:sz w:val="21"/>
          <w:szCs w:val="21"/>
          <w:lang w:eastAsia="ja-JP"/>
        </w:rPr>
        <w:t>い</w:t>
      </w:r>
      <w:r w:rsidR="00C13B58">
        <w:rPr>
          <w:rFonts w:asciiTheme="majorHAnsi" w:eastAsia="MS PGothic" w:hAnsiTheme="majorHAnsi" w:cstheme="majorHAnsi" w:hint="eastAsia"/>
          <w:sz w:val="21"/>
          <w:szCs w:val="21"/>
          <w:lang w:eastAsia="ja-JP"/>
        </w:rPr>
        <w:t>ま</w:t>
      </w:r>
      <w:r w:rsidR="00D01E4F" w:rsidRPr="00DC3884">
        <w:rPr>
          <w:rFonts w:asciiTheme="majorHAnsi" w:eastAsia="MS PGothic" w:hAnsiTheme="majorHAnsi" w:cstheme="majorHAnsi"/>
          <w:sz w:val="21"/>
          <w:szCs w:val="21"/>
          <w:lang w:eastAsia="ja-JP"/>
        </w:rPr>
        <w:t>す。</w:t>
      </w:r>
    </w:p>
    <w:p w14:paraId="78EEF949" w14:textId="77777777" w:rsidR="00D01E4F" w:rsidRPr="00DC3884" w:rsidRDefault="00D01E4F" w:rsidP="001458DF">
      <w:pPr>
        <w:rPr>
          <w:rFonts w:asciiTheme="majorHAnsi" w:eastAsia="MS PGothic" w:hAnsiTheme="majorHAnsi" w:cstheme="majorHAnsi"/>
          <w:sz w:val="21"/>
          <w:szCs w:val="21"/>
          <w:lang w:eastAsia="ja-JP"/>
        </w:rPr>
      </w:pPr>
    </w:p>
    <w:p w14:paraId="33660EA5" w14:textId="64CEE374" w:rsidR="00C003EA" w:rsidRDefault="00566BD7" w:rsidP="001458DF">
      <w:pPr>
        <w:rPr>
          <w:rFonts w:asciiTheme="majorHAnsi" w:eastAsia="MS PGothic" w:hAnsiTheme="majorHAnsi" w:cstheme="majorHAnsi"/>
          <w:sz w:val="21"/>
          <w:szCs w:val="21"/>
          <w:lang w:eastAsia="ja-JP"/>
        </w:rPr>
      </w:pPr>
      <w:r>
        <w:rPr>
          <w:rFonts w:asciiTheme="majorHAnsi" w:eastAsia="MS PGothic" w:hAnsiTheme="majorHAnsi" w:cstheme="majorHAnsi" w:hint="eastAsia"/>
          <w:sz w:val="21"/>
          <w:szCs w:val="21"/>
          <w:lang w:eastAsia="ja-JP"/>
        </w:rPr>
        <w:t>ATM</w:t>
      </w:r>
      <w:r w:rsidRPr="00566BD7">
        <w:rPr>
          <w:rFonts w:asciiTheme="majorHAnsi" w:eastAsia="MS PGothic" w:hAnsiTheme="majorHAnsi" w:cstheme="majorHAnsi"/>
          <w:sz w:val="21"/>
          <w:szCs w:val="21"/>
          <w:lang w:eastAsia="ja-JP"/>
        </w:rPr>
        <w:t>インデックスのリサーチリーダーであるダニー・エドワーズは</w:t>
      </w:r>
      <w:r>
        <w:rPr>
          <w:rFonts w:asciiTheme="majorHAnsi" w:eastAsia="MS PGothic" w:hAnsiTheme="majorHAnsi" w:cstheme="majorHAnsi" w:hint="eastAsia"/>
          <w:sz w:val="21"/>
          <w:szCs w:val="21"/>
          <w:lang w:eastAsia="ja-JP"/>
        </w:rPr>
        <w:t>次のように</w:t>
      </w:r>
      <w:r w:rsidRPr="00566BD7">
        <w:rPr>
          <w:rFonts w:asciiTheme="majorHAnsi" w:eastAsia="MS PGothic" w:hAnsiTheme="majorHAnsi" w:cstheme="majorHAnsi"/>
          <w:sz w:val="21"/>
          <w:szCs w:val="21"/>
          <w:lang w:eastAsia="ja-JP"/>
        </w:rPr>
        <w:t>述べています。</w:t>
      </w:r>
      <w:r w:rsidR="003706B6" w:rsidRPr="00566BD7">
        <w:rPr>
          <w:rFonts w:asciiTheme="majorHAnsi" w:eastAsia="MS PGothic" w:hAnsiTheme="majorHAnsi" w:cstheme="majorHAnsi"/>
          <w:sz w:val="21"/>
          <w:szCs w:val="21"/>
          <w:lang w:eastAsia="ja-JP"/>
        </w:rPr>
        <w:t>「</w:t>
      </w:r>
      <w:r>
        <w:rPr>
          <w:rFonts w:asciiTheme="majorHAnsi" w:eastAsia="MS PGothic" w:hAnsiTheme="majorHAnsi" w:cstheme="majorHAnsi" w:hint="eastAsia"/>
          <w:sz w:val="21"/>
          <w:szCs w:val="21"/>
          <w:lang w:eastAsia="ja-JP"/>
        </w:rPr>
        <w:t>ATM</w:t>
      </w:r>
      <w:r>
        <w:rPr>
          <w:rFonts w:asciiTheme="majorHAnsi" w:eastAsia="MS PGothic" w:hAnsiTheme="majorHAnsi" w:cstheme="majorHAnsi" w:hint="eastAsia"/>
          <w:sz w:val="21"/>
          <w:szCs w:val="21"/>
          <w:lang w:eastAsia="ja-JP"/>
        </w:rPr>
        <w:t>インデックス</w:t>
      </w:r>
      <w:r w:rsidR="003706B6" w:rsidRPr="00566BD7">
        <w:rPr>
          <w:rFonts w:asciiTheme="majorHAnsi" w:eastAsia="MS PGothic" w:hAnsiTheme="majorHAnsi" w:cstheme="majorHAnsi"/>
          <w:sz w:val="21"/>
          <w:szCs w:val="21"/>
          <w:lang w:eastAsia="ja-JP"/>
        </w:rPr>
        <w:t>は、</w:t>
      </w:r>
      <w:r w:rsidR="00D443B3">
        <w:rPr>
          <w:rFonts w:asciiTheme="majorHAnsi" w:eastAsia="MS PGothic" w:hAnsiTheme="majorHAnsi" w:cstheme="majorHAnsi" w:hint="eastAsia"/>
          <w:sz w:val="21"/>
          <w:szCs w:val="21"/>
          <w:lang w:eastAsia="ja-JP"/>
        </w:rPr>
        <w:t>社会的に優先順位が合意された場合、</w:t>
      </w:r>
      <w:r>
        <w:rPr>
          <w:rFonts w:asciiTheme="majorHAnsi" w:eastAsia="MS PGothic" w:hAnsiTheme="majorHAnsi" w:cstheme="majorHAnsi" w:hint="eastAsia"/>
          <w:sz w:val="21"/>
          <w:szCs w:val="21"/>
          <w:lang w:eastAsia="ja-JP"/>
        </w:rPr>
        <w:t>製薬</w:t>
      </w:r>
      <w:r w:rsidR="003706B6" w:rsidRPr="00566BD7">
        <w:rPr>
          <w:rFonts w:asciiTheme="majorHAnsi" w:eastAsia="MS PGothic" w:hAnsiTheme="majorHAnsi" w:cstheme="majorHAnsi"/>
          <w:sz w:val="21"/>
          <w:szCs w:val="21"/>
          <w:lang w:eastAsia="ja-JP"/>
        </w:rPr>
        <w:t>業界</w:t>
      </w:r>
      <w:r>
        <w:rPr>
          <w:rFonts w:asciiTheme="majorHAnsi" w:eastAsia="MS PGothic" w:hAnsiTheme="majorHAnsi" w:cstheme="majorHAnsi" w:hint="eastAsia"/>
          <w:sz w:val="21"/>
          <w:szCs w:val="21"/>
          <w:lang w:eastAsia="ja-JP"/>
        </w:rPr>
        <w:t>が医薬品アクセスへの</w:t>
      </w:r>
      <w:r w:rsidR="003706B6" w:rsidRPr="00566BD7">
        <w:rPr>
          <w:rFonts w:asciiTheme="majorHAnsi" w:eastAsia="MS PGothic" w:hAnsiTheme="majorHAnsi" w:cstheme="majorHAnsi"/>
          <w:sz w:val="21"/>
          <w:szCs w:val="21"/>
          <w:lang w:eastAsia="ja-JP"/>
        </w:rPr>
        <w:t>取り組みに焦点を当てる上で</w:t>
      </w:r>
      <w:r w:rsidR="00966340">
        <w:rPr>
          <w:rFonts w:asciiTheme="majorHAnsi" w:eastAsia="MS PGothic" w:hAnsiTheme="majorHAnsi" w:cstheme="majorHAnsi" w:hint="eastAsia"/>
          <w:sz w:val="21"/>
          <w:szCs w:val="21"/>
          <w:lang w:eastAsia="ja-JP"/>
        </w:rPr>
        <w:t>影響</w:t>
      </w:r>
      <w:r w:rsidR="00D443B3">
        <w:rPr>
          <w:rFonts w:asciiTheme="majorHAnsi" w:eastAsia="MS PGothic" w:hAnsiTheme="majorHAnsi" w:cstheme="majorHAnsi" w:hint="eastAsia"/>
          <w:sz w:val="21"/>
          <w:szCs w:val="21"/>
          <w:lang w:eastAsia="ja-JP"/>
        </w:rPr>
        <w:t>を与える</w:t>
      </w:r>
      <w:r>
        <w:rPr>
          <w:rFonts w:asciiTheme="majorHAnsi" w:eastAsia="MS PGothic" w:hAnsiTheme="majorHAnsi" w:cstheme="majorHAnsi" w:hint="eastAsia"/>
          <w:sz w:val="21"/>
          <w:szCs w:val="21"/>
          <w:lang w:eastAsia="ja-JP"/>
        </w:rPr>
        <w:t>ことを明確に示しています</w:t>
      </w:r>
      <w:r w:rsidR="008A6210" w:rsidRPr="00566BD7">
        <w:rPr>
          <w:rFonts w:asciiTheme="majorHAnsi" w:eastAsia="MS PGothic" w:hAnsiTheme="majorHAnsi" w:cstheme="majorHAnsi"/>
          <w:sz w:val="21"/>
          <w:szCs w:val="21"/>
          <w:lang w:eastAsia="ja-JP"/>
        </w:rPr>
        <w:t>。</w:t>
      </w:r>
      <w:r w:rsidR="003706B6" w:rsidRPr="00566BD7">
        <w:rPr>
          <w:rFonts w:asciiTheme="majorHAnsi" w:eastAsia="MS PGothic" w:hAnsiTheme="majorHAnsi" w:cstheme="majorHAnsi"/>
          <w:sz w:val="21"/>
          <w:szCs w:val="21"/>
          <w:lang w:eastAsia="ja-JP"/>
        </w:rPr>
        <w:t>今回の</w:t>
      </w:r>
      <w:r>
        <w:rPr>
          <w:rFonts w:asciiTheme="majorHAnsi" w:eastAsia="MS PGothic" w:hAnsiTheme="majorHAnsi" w:cstheme="majorHAnsi" w:hint="eastAsia"/>
          <w:sz w:val="21"/>
          <w:szCs w:val="21"/>
          <w:lang w:eastAsia="ja-JP"/>
        </w:rPr>
        <w:t>評価</w:t>
      </w:r>
      <w:r w:rsidR="003706B6" w:rsidRPr="00566BD7">
        <w:rPr>
          <w:rFonts w:asciiTheme="majorHAnsi" w:eastAsia="MS PGothic" w:hAnsiTheme="majorHAnsi" w:cstheme="majorHAnsi"/>
          <w:sz w:val="21"/>
          <w:szCs w:val="21"/>
          <w:lang w:eastAsia="ja-JP"/>
        </w:rPr>
        <w:t>では、</w:t>
      </w:r>
      <w:r w:rsidR="00D443B3">
        <w:rPr>
          <w:rFonts w:asciiTheme="majorHAnsi" w:eastAsia="MS PGothic" w:hAnsiTheme="majorHAnsi" w:cstheme="majorHAnsi" w:hint="eastAsia"/>
          <w:sz w:val="21"/>
          <w:szCs w:val="21"/>
          <w:lang w:eastAsia="ja-JP"/>
        </w:rPr>
        <w:t>研究</w:t>
      </w:r>
      <w:r w:rsidR="003706B6" w:rsidRPr="00566BD7">
        <w:rPr>
          <w:rFonts w:asciiTheme="majorHAnsi" w:eastAsia="MS PGothic" w:hAnsiTheme="majorHAnsi" w:cstheme="majorHAnsi"/>
          <w:sz w:val="21"/>
          <w:szCs w:val="21"/>
          <w:lang w:eastAsia="ja-JP"/>
        </w:rPr>
        <w:t>開発段階だけでなく、</w:t>
      </w:r>
      <w:r>
        <w:rPr>
          <w:rFonts w:asciiTheme="majorHAnsi" w:eastAsia="MS PGothic" w:hAnsiTheme="majorHAnsi" w:cstheme="majorHAnsi" w:hint="eastAsia"/>
          <w:sz w:val="21"/>
          <w:szCs w:val="21"/>
          <w:lang w:eastAsia="ja-JP"/>
        </w:rPr>
        <w:t>医薬品</w:t>
      </w:r>
      <w:r w:rsidR="003706B6" w:rsidRPr="00566BD7">
        <w:rPr>
          <w:rFonts w:asciiTheme="majorHAnsi" w:eastAsia="MS PGothic" w:hAnsiTheme="majorHAnsi" w:cstheme="majorHAnsi"/>
          <w:sz w:val="21"/>
          <w:szCs w:val="21"/>
          <w:lang w:eastAsia="ja-JP"/>
        </w:rPr>
        <w:t>が</w:t>
      </w:r>
      <w:r w:rsidR="00E87EBE">
        <w:rPr>
          <w:rFonts w:asciiTheme="majorHAnsi" w:eastAsia="MS PGothic" w:hAnsiTheme="majorHAnsi" w:cstheme="majorHAnsi" w:hint="eastAsia"/>
          <w:sz w:val="21"/>
          <w:szCs w:val="21"/>
          <w:lang w:eastAsia="ja-JP"/>
        </w:rPr>
        <w:t>商品化され</w:t>
      </w:r>
      <w:r w:rsidR="008A6210" w:rsidRPr="00566BD7">
        <w:rPr>
          <w:rFonts w:asciiTheme="majorHAnsi" w:eastAsia="MS PGothic" w:hAnsiTheme="majorHAnsi" w:cstheme="majorHAnsi"/>
          <w:sz w:val="21"/>
          <w:szCs w:val="21"/>
          <w:lang w:eastAsia="ja-JP"/>
        </w:rPr>
        <w:t>た</w:t>
      </w:r>
      <w:r w:rsidR="003706B6" w:rsidRPr="00566BD7">
        <w:rPr>
          <w:rFonts w:asciiTheme="majorHAnsi" w:eastAsia="MS PGothic" w:hAnsiTheme="majorHAnsi" w:cstheme="majorHAnsi"/>
          <w:sz w:val="21"/>
          <w:szCs w:val="21"/>
          <w:lang w:eastAsia="ja-JP"/>
        </w:rPr>
        <w:t>後に企業がアクセスを</w:t>
      </w:r>
      <w:r>
        <w:rPr>
          <w:rFonts w:asciiTheme="majorHAnsi" w:eastAsia="MS PGothic" w:hAnsiTheme="majorHAnsi" w:cstheme="majorHAnsi" w:hint="eastAsia"/>
          <w:sz w:val="21"/>
          <w:szCs w:val="21"/>
          <w:lang w:eastAsia="ja-JP"/>
        </w:rPr>
        <w:t>向上させ</w:t>
      </w:r>
      <w:r w:rsidR="008A6210" w:rsidRPr="00566BD7">
        <w:rPr>
          <w:rFonts w:asciiTheme="majorHAnsi" w:eastAsia="MS PGothic" w:hAnsiTheme="majorHAnsi" w:cstheme="majorHAnsi"/>
          <w:sz w:val="21"/>
          <w:szCs w:val="21"/>
          <w:lang w:eastAsia="ja-JP"/>
        </w:rPr>
        <w:t>る</w:t>
      </w:r>
      <w:r w:rsidR="00D443B3">
        <w:rPr>
          <w:rFonts w:asciiTheme="majorHAnsi" w:eastAsia="MS PGothic" w:hAnsiTheme="majorHAnsi" w:cstheme="majorHAnsi" w:hint="eastAsia"/>
          <w:sz w:val="21"/>
          <w:szCs w:val="21"/>
          <w:lang w:eastAsia="ja-JP"/>
        </w:rPr>
        <w:t>行動</w:t>
      </w:r>
      <w:r w:rsidR="008A6210" w:rsidRPr="00566BD7">
        <w:rPr>
          <w:rFonts w:asciiTheme="majorHAnsi" w:eastAsia="MS PGothic" w:hAnsiTheme="majorHAnsi" w:cstheme="majorHAnsi"/>
          <w:sz w:val="21"/>
          <w:szCs w:val="21"/>
          <w:lang w:eastAsia="ja-JP"/>
        </w:rPr>
        <w:t>においても、その</w:t>
      </w:r>
      <w:r w:rsidR="001D7458">
        <w:rPr>
          <w:rFonts w:asciiTheme="majorHAnsi" w:eastAsia="MS PGothic" w:hAnsiTheme="majorHAnsi" w:cstheme="majorHAnsi" w:hint="eastAsia"/>
          <w:sz w:val="21"/>
          <w:szCs w:val="21"/>
          <w:lang w:eastAsia="ja-JP"/>
        </w:rPr>
        <w:t>ことを示す</w:t>
      </w:r>
      <w:r>
        <w:rPr>
          <w:rFonts w:asciiTheme="majorHAnsi" w:eastAsia="MS PGothic" w:hAnsiTheme="majorHAnsi" w:cstheme="majorHAnsi" w:hint="eastAsia"/>
          <w:sz w:val="21"/>
          <w:szCs w:val="21"/>
          <w:lang w:eastAsia="ja-JP"/>
        </w:rPr>
        <w:t>エビデンス</w:t>
      </w:r>
      <w:r w:rsidR="008A6210" w:rsidRPr="00566BD7">
        <w:rPr>
          <w:rFonts w:asciiTheme="majorHAnsi" w:eastAsia="MS PGothic" w:hAnsiTheme="majorHAnsi" w:cstheme="majorHAnsi"/>
          <w:sz w:val="21"/>
          <w:szCs w:val="21"/>
          <w:lang w:eastAsia="ja-JP"/>
        </w:rPr>
        <w:t>が</w:t>
      </w:r>
      <w:r w:rsidR="003706B6" w:rsidRPr="00566BD7">
        <w:rPr>
          <w:rFonts w:asciiTheme="majorHAnsi" w:eastAsia="MS PGothic" w:hAnsiTheme="majorHAnsi" w:cstheme="majorHAnsi"/>
          <w:sz w:val="21"/>
          <w:szCs w:val="21"/>
          <w:lang w:eastAsia="ja-JP"/>
        </w:rPr>
        <w:t>見つかりました。</w:t>
      </w:r>
      <w:r w:rsidR="00D443B3">
        <w:rPr>
          <w:rFonts w:asciiTheme="majorHAnsi" w:eastAsia="MS PGothic" w:hAnsiTheme="majorHAnsi" w:cstheme="majorHAnsi" w:hint="eastAsia"/>
          <w:sz w:val="21"/>
          <w:szCs w:val="21"/>
          <w:lang w:eastAsia="ja-JP"/>
        </w:rPr>
        <w:t>つまり、とりわけ商業的採算性が低い分野においては、</w:t>
      </w:r>
      <w:r w:rsidR="003706B6" w:rsidRPr="00566BD7">
        <w:rPr>
          <w:rFonts w:asciiTheme="majorHAnsi" w:eastAsia="MS PGothic" w:hAnsiTheme="majorHAnsi" w:cstheme="majorHAnsi"/>
          <w:sz w:val="21"/>
          <w:szCs w:val="21"/>
          <w:lang w:eastAsia="ja-JP"/>
        </w:rPr>
        <w:t>行動</w:t>
      </w:r>
      <w:r w:rsidR="001D7458">
        <w:rPr>
          <w:rFonts w:asciiTheme="majorHAnsi" w:eastAsia="MS PGothic" w:hAnsiTheme="majorHAnsi" w:cstheme="majorHAnsi" w:hint="eastAsia"/>
          <w:sz w:val="21"/>
          <w:szCs w:val="21"/>
          <w:lang w:eastAsia="ja-JP"/>
        </w:rPr>
        <w:t>促進</w:t>
      </w:r>
      <w:r w:rsidR="003706B6" w:rsidRPr="00566BD7">
        <w:rPr>
          <w:rFonts w:asciiTheme="majorHAnsi" w:eastAsia="MS PGothic" w:hAnsiTheme="majorHAnsi" w:cstheme="majorHAnsi"/>
          <w:sz w:val="21"/>
          <w:szCs w:val="21"/>
          <w:lang w:eastAsia="ja-JP"/>
        </w:rPr>
        <w:t>や</w:t>
      </w:r>
      <w:r w:rsidR="008A6210" w:rsidRPr="00566BD7">
        <w:rPr>
          <w:rFonts w:asciiTheme="majorHAnsi" w:eastAsia="MS PGothic" w:hAnsiTheme="majorHAnsi" w:cstheme="majorHAnsi"/>
          <w:sz w:val="21"/>
          <w:szCs w:val="21"/>
          <w:lang w:eastAsia="ja-JP"/>
        </w:rPr>
        <w:t>資金援助</w:t>
      </w:r>
      <w:r w:rsidR="003706B6" w:rsidRPr="00566BD7">
        <w:rPr>
          <w:rFonts w:asciiTheme="majorHAnsi" w:eastAsia="MS PGothic" w:hAnsiTheme="majorHAnsi" w:cstheme="majorHAnsi"/>
          <w:sz w:val="21"/>
          <w:szCs w:val="21"/>
          <w:lang w:eastAsia="ja-JP"/>
        </w:rPr>
        <w:t>が</w:t>
      </w:r>
      <w:r w:rsidR="00D443B3">
        <w:rPr>
          <w:rFonts w:asciiTheme="majorHAnsi" w:eastAsia="MS PGothic" w:hAnsiTheme="majorHAnsi" w:cstheme="majorHAnsi" w:hint="eastAsia"/>
          <w:sz w:val="21"/>
          <w:szCs w:val="21"/>
          <w:lang w:eastAsia="ja-JP"/>
        </w:rPr>
        <w:t>ある場合</w:t>
      </w:r>
      <w:r w:rsidR="003706B6" w:rsidRPr="00566BD7">
        <w:rPr>
          <w:rFonts w:asciiTheme="majorHAnsi" w:eastAsia="MS PGothic" w:hAnsiTheme="majorHAnsi" w:cstheme="majorHAnsi"/>
          <w:sz w:val="21"/>
          <w:szCs w:val="21"/>
          <w:lang w:eastAsia="ja-JP"/>
        </w:rPr>
        <w:t>、</w:t>
      </w:r>
      <w:r w:rsidR="00D443B3">
        <w:rPr>
          <w:rFonts w:asciiTheme="majorHAnsi" w:eastAsia="MS PGothic" w:hAnsiTheme="majorHAnsi" w:cstheme="majorHAnsi" w:hint="eastAsia"/>
          <w:sz w:val="21"/>
          <w:szCs w:val="21"/>
          <w:lang w:eastAsia="ja-JP"/>
        </w:rPr>
        <w:t>より多くの企業が</w:t>
      </w:r>
      <w:r w:rsidR="008A6210" w:rsidRPr="00566BD7">
        <w:rPr>
          <w:rFonts w:asciiTheme="majorHAnsi" w:eastAsia="MS PGothic" w:hAnsiTheme="majorHAnsi" w:cstheme="majorHAnsi"/>
          <w:sz w:val="21"/>
          <w:szCs w:val="21"/>
          <w:lang w:eastAsia="ja-JP"/>
        </w:rPr>
        <w:t>医薬品アクセスに</w:t>
      </w:r>
      <w:r w:rsidR="0067362B">
        <w:rPr>
          <w:rFonts w:asciiTheme="majorHAnsi" w:eastAsia="MS PGothic" w:hAnsiTheme="majorHAnsi" w:cstheme="majorHAnsi" w:hint="eastAsia"/>
          <w:sz w:val="21"/>
          <w:szCs w:val="21"/>
          <w:lang w:eastAsia="ja-JP"/>
        </w:rPr>
        <w:t>取り組む</w:t>
      </w:r>
      <w:r w:rsidR="00D443B3">
        <w:rPr>
          <w:rFonts w:asciiTheme="majorHAnsi" w:eastAsia="MS PGothic" w:hAnsiTheme="majorHAnsi" w:cstheme="majorHAnsi" w:hint="eastAsia"/>
          <w:sz w:val="21"/>
          <w:szCs w:val="21"/>
          <w:lang w:eastAsia="ja-JP"/>
        </w:rPr>
        <w:t>ことを示しています</w:t>
      </w:r>
      <w:r>
        <w:rPr>
          <w:rFonts w:asciiTheme="majorHAnsi" w:eastAsia="MS PGothic" w:hAnsiTheme="majorHAnsi" w:cstheme="majorHAnsi" w:hint="eastAsia"/>
          <w:sz w:val="21"/>
          <w:szCs w:val="21"/>
          <w:lang w:eastAsia="ja-JP"/>
        </w:rPr>
        <w:t>。</w:t>
      </w:r>
      <w:r w:rsidR="003706B6" w:rsidRPr="00566BD7">
        <w:rPr>
          <w:rFonts w:asciiTheme="majorHAnsi" w:eastAsia="MS PGothic" w:hAnsiTheme="majorHAnsi" w:cstheme="majorHAnsi"/>
          <w:sz w:val="21"/>
          <w:szCs w:val="21"/>
          <w:lang w:eastAsia="ja-JP"/>
        </w:rPr>
        <w:t>」</w:t>
      </w:r>
    </w:p>
    <w:p w14:paraId="11D0F2A3" w14:textId="17F90BD1" w:rsidR="00175DEA" w:rsidRDefault="00175DEA" w:rsidP="001458DF">
      <w:pPr>
        <w:rPr>
          <w:rFonts w:asciiTheme="majorHAnsi" w:eastAsia="MS PGothic" w:hAnsiTheme="majorHAnsi" w:cstheme="majorHAnsi"/>
          <w:sz w:val="21"/>
          <w:szCs w:val="21"/>
          <w:lang w:eastAsia="ja-JP"/>
        </w:rPr>
      </w:pPr>
    </w:p>
    <w:p w14:paraId="48471808" w14:textId="6EEA65A9" w:rsidR="00175DEA" w:rsidRPr="00566BD7" w:rsidRDefault="00175DEA" w:rsidP="001458DF">
      <w:pPr>
        <w:rPr>
          <w:rFonts w:asciiTheme="majorHAnsi" w:eastAsia="MS PGothic" w:hAnsiTheme="majorHAnsi" w:cstheme="majorHAnsi"/>
          <w:sz w:val="21"/>
          <w:szCs w:val="21"/>
          <w:lang w:eastAsia="ja-JP"/>
        </w:rPr>
      </w:pPr>
      <w:r>
        <w:rPr>
          <w:rFonts w:asciiTheme="majorHAnsi" w:eastAsia="MS PGothic" w:hAnsiTheme="majorHAnsi" w:cstheme="majorHAnsi" w:hint="eastAsia"/>
          <w:sz w:val="21"/>
          <w:szCs w:val="21"/>
          <w:lang w:eastAsia="ja-JP"/>
        </w:rPr>
        <w:t>企業や疾病の集中は、医薬品アクセスにとって重要な他の分野でも見られます。たとえば、いくつかの企業</w:t>
      </w:r>
      <w:r w:rsidR="00B10077">
        <w:rPr>
          <w:rFonts w:asciiTheme="majorHAnsi" w:eastAsia="MS PGothic" w:hAnsiTheme="majorHAnsi" w:cstheme="majorHAnsi" w:hint="eastAsia"/>
          <w:sz w:val="21"/>
          <w:szCs w:val="21"/>
          <w:lang w:eastAsia="ja-JP"/>
        </w:rPr>
        <w:t>で</w:t>
      </w:r>
      <w:r>
        <w:rPr>
          <w:rFonts w:asciiTheme="majorHAnsi" w:eastAsia="MS PGothic" w:hAnsiTheme="majorHAnsi" w:cstheme="majorHAnsi" w:hint="eastAsia"/>
          <w:sz w:val="21"/>
          <w:szCs w:val="21"/>
          <w:lang w:eastAsia="ja-JP"/>
        </w:rPr>
        <w:t>はより公平な価格戦略</w:t>
      </w:r>
      <w:r w:rsidR="00B10077">
        <w:rPr>
          <w:rFonts w:asciiTheme="majorHAnsi" w:eastAsia="MS PGothic" w:hAnsiTheme="majorHAnsi" w:cstheme="majorHAnsi" w:hint="eastAsia"/>
          <w:sz w:val="21"/>
          <w:szCs w:val="21"/>
          <w:lang w:eastAsia="ja-JP"/>
        </w:rPr>
        <w:t>や、未だ開発パイプラインにある製品のアクセス計画が増えています</w:t>
      </w:r>
    </w:p>
    <w:p w14:paraId="2FEA32F7" w14:textId="07373D34" w:rsidR="003706B6" w:rsidRPr="00175DEA" w:rsidRDefault="003706B6" w:rsidP="001458DF">
      <w:pPr>
        <w:rPr>
          <w:rFonts w:asciiTheme="majorHAnsi" w:eastAsia="MS PGothic" w:hAnsiTheme="majorHAnsi" w:cstheme="majorHAnsi"/>
          <w:sz w:val="21"/>
          <w:szCs w:val="21"/>
          <w:lang w:eastAsia="ja-JP"/>
        </w:rPr>
      </w:pPr>
    </w:p>
    <w:p w14:paraId="708EDF7E" w14:textId="35C02452" w:rsidR="00012601" w:rsidRPr="00146F3E" w:rsidRDefault="00012601" w:rsidP="00012601">
      <w:pPr>
        <w:rPr>
          <w:rFonts w:asciiTheme="majorHAnsi" w:eastAsia="MS PGothic" w:hAnsiTheme="majorHAnsi" w:cstheme="majorHAnsi"/>
          <w:b/>
          <w:sz w:val="21"/>
          <w:szCs w:val="21"/>
          <w:lang w:eastAsia="ja-JP"/>
        </w:rPr>
      </w:pPr>
      <w:r w:rsidRPr="00146F3E">
        <w:rPr>
          <w:rFonts w:asciiTheme="majorHAnsi" w:eastAsia="MS PGothic" w:hAnsiTheme="majorHAnsi" w:cstheme="majorHAnsi"/>
          <w:b/>
          <w:sz w:val="21"/>
          <w:szCs w:val="21"/>
          <w:lang w:eastAsia="ja-JP"/>
        </w:rPr>
        <w:t>日本</w:t>
      </w:r>
      <w:r w:rsidR="00C93D8F">
        <w:rPr>
          <w:rFonts w:asciiTheme="majorHAnsi" w:eastAsia="MS PGothic" w:hAnsiTheme="majorHAnsi" w:cstheme="majorHAnsi" w:hint="eastAsia"/>
          <w:b/>
          <w:sz w:val="21"/>
          <w:szCs w:val="21"/>
          <w:lang w:eastAsia="ja-JP"/>
        </w:rPr>
        <w:t>企業について</w:t>
      </w:r>
    </w:p>
    <w:p w14:paraId="3420D265" w14:textId="77777777" w:rsidR="00012601" w:rsidRPr="005B1346" w:rsidRDefault="00012601" w:rsidP="00012601">
      <w:pPr>
        <w:rPr>
          <w:rFonts w:asciiTheme="majorHAnsi" w:eastAsia="MS PGothic" w:hAnsiTheme="majorHAnsi" w:cstheme="majorHAnsi"/>
          <w:sz w:val="21"/>
          <w:szCs w:val="21"/>
          <w:lang w:eastAsia="nl-NL"/>
        </w:rPr>
      </w:pPr>
    </w:p>
    <w:p w14:paraId="6A343CA3" w14:textId="77777777" w:rsidR="00012601" w:rsidRPr="005B1346" w:rsidRDefault="00012601" w:rsidP="00012601">
      <w:pPr>
        <w:rPr>
          <w:rFonts w:asciiTheme="majorHAnsi" w:eastAsia="MS PGothic" w:hAnsiTheme="majorHAnsi" w:cstheme="majorHAnsi"/>
          <w:sz w:val="21"/>
          <w:szCs w:val="21"/>
          <w:lang w:eastAsia="ja-JP"/>
        </w:rPr>
      </w:pPr>
      <w:r w:rsidRPr="005B1346">
        <w:rPr>
          <w:rFonts w:asciiTheme="majorHAnsi" w:eastAsia="MS PGothic" w:hAnsiTheme="majorHAnsi" w:cstheme="majorHAnsi"/>
          <w:sz w:val="21"/>
          <w:szCs w:val="21"/>
          <w:lang w:eastAsia="ja-JP"/>
        </w:rPr>
        <w:lastRenderedPageBreak/>
        <w:t>日本企業では</w:t>
      </w:r>
      <w:r w:rsidRPr="005B1346">
        <w:rPr>
          <w:rFonts w:asciiTheme="majorHAnsi" w:eastAsia="MS PGothic" w:hAnsiTheme="majorHAnsi" w:cstheme="majorHAnsi"/>
          <w:sz w:val="21"/>
          <w:szCs w:val="21"/>
          <w:lang w:eastAsia="ja-JP"/>
        </w:rPr>
        <w:t>2</w:t>
      </w:r>
      <w:r w:rsidRPr="005B1346">
        <w:rPr>
          <w:rFonts w:asciiTheme="majorHAnsi" w:eastAsia="MS PGothic" w:hAnsiTheme="majorHAnsi" w:cstheme="majorHAnsi"/>
          <w:sz w:val="21"/>
          <w:szCs w:val="21"/>
          <w:lang w:eastAsia="ja-JP"/>
        </w:rPr>
        <w:t>社がここ数年</w:t>
      </w:r>
      <w:r>
        <w:rPr>
          <w:rFonts w:asciiTheme="majorHAnsi" w:eastAsia="MS PGothic" w:hAnsiTheme="majorHAnsi" w:cstheme="majorHAnsi" w:hint="eastAsia"/>
          <w:sz w:val="21"/>
          <w:szCs w:val="21"/>
          <w:lang w:eastAsia="ja-JP"/>
        </w:rPr>
        <w:t>ATM</w:t>
      </w:r>
      <w:r w:rsidRPr="005B1346">
        <w:rPr>
          <w:rFonts w:asciiTheme="majorHAnsi" w:eastAsia="MS PGothic" w:hAnsiTheme="majorHAnsi" w:cstheme="majorHAnsi"/>
          <w:sz w:val="21"/>
          <w:szCs w:val="21"/>
          <w:lang w:eastAsia="ja-JP"/>
        </w:rPr>
        <w:t>インデックス内での</w:t>
      </w:r>
      <w:r>
        <w:rPr>
          <w:rFonts w:asciiTheme="majorHAnsi" w:eastAsia="MS PGothic" w:hAnsiTheme="majorHAnsi" w:cstheme="majorHAnsi" w:hint="eastAsia"/>
          <w:sz w:val="21"/>
          <w:szCs w:val="21"/>
          <w:lang w:eastAsia="ja-JP"/>
        </w:rPr>
        <w:t>順位を</w:t>
      </w:r>
      <w:r w:rsidRPr="005B1346">
        <w:rPr>
          <w:rFonts w:asciiTheme="majorHAnsi" w:eastAsia="MS PGothic" w:hAnsiTheme="majorHAnsi" w:cstheme="majorHAnsi"/>
          <w:sz w:val="21"/>
          <w:szCs w:val="21"/>
          <w:lang w:eastAsia="ja-JP"/>
        </w:rPr>
        <w:t>一貫して</w:t>
      </w:r>
      <w:r>
        <w:rPr>
          <w:rFonts w:asciiTheme="majorHAnsi" w:eastAsia="MS PGothic" w:hAnsiTheme="majorHAnsi" w:cstheme="majorHAnsi" w:hint="eastAsia"/>
          <w:sz w:val="21"/>
          <w:szCs w:val="21"/>
          <w:lang w:eastAsia="ja-JP"/>
        </w:rPr>
        <w:t>上げており</w:t>
      </w:r>
      <w:r w:rsidRPr="005B1346">
        <w:rPr>
          <w:rFonts w:asciiTheme="majorHAnsi" w:eastAsia="MS PGothic" w:hAnsiTheme="majorHAnsi" w:cstheme="majorHAnsi"/>
          <w:sz w:val="21"/>
          <w:szCs w:val="21"/>
          <w:lang w:eastAsia="ja-JP"/>
        </w:rPr>
        <w:t>、初めて上位</w:t>
      </w:r>
      <w:r w:rsidRPr="005B1346">
        <w:rPr>
          <w:rFonts w:asciiTheme="majorHAnsi" w:eastAsia="MS PGothic" w:hAnsiTheme="majorHAnsi" w:cstheme="majorHAnsi"/>
          <w:sz w:val="21"/>
          <w:szCs w:val="21"/>
          <w:lang w:eastAsia="ja-JP"/>
        </w:rPr>
        <w:t>10</w:t>
      </w:r>
      <w:r w:rsidRPr="005B1346">
        <w:rPr>
          <w:rFonts w:asciiTheme="majorHAnsi" w:eastAsia="MS PGothic" w:hAnsiTheme="majorHAnsi" w:cstheme="majorHAnsi"/>
          <w:sz w:val="21"/>
          <w:szCs w:val="21"/>
          <w:lang w:eastAsia="ja-JP"/>
        </w:rPr>
        <w:t>社に入りました。</w:t>
      </w:r>
    </w:p>
    <w:p w14:paraId="71073225" w14:textId="77777777" w:rsidR="00012601" w:rsidRPr="005B1346" w:rsidRDefault="00012601" w:rsidP="00012601">
      <w:pPr>
        <w:rPr>
          <w:rFonts w:asciiTheme="majorHAnsi" w:eastAsia="MS PGothic" w:hAnsiTheme="majorHAnsi" w:cstheme="majorHAnsi"/>
          <w:sz w:val="21"/>
          <w:szCs w:val="21"/>
          <w:lang w:eastAsia="ja-JP"/>
        </w:rPr>
      </w:pPr>
    </w:p>
    <w:p w14:paraId="3C1BBC17" w14:textId="77777777" w:rsidR="00012601" w:rsidRPr="005B1346" w:rsidRDefault="00012601" w:rsidP="00012601">
      <w:pPr>
        <w:rPr>
          <w:rFonts w:asciiTheme="majorHAnsi" w:eastAsia="MS PGothic" w:hAnsiTheme="majorHAnsi" w:cstheme="majorHAnsi"/>
          <w:sz w:val="21"/>
          <w:szCs w:val="21"/>
          <w:lang w:eastAsia="ja-JP"/>
        </w:rPr>
      </w:pPr>
      <w:r w:rsidRPr="005B1346">
        <w:rPr>
          <w:rFonts w:asciiTheme="majorHAnsi" w:eastAsia="MS PGothic" w:hAnsiTheme="majorHAnsi" w:cstheme="majorHAnsi"/>
          <w:sz w:val="21"/>
          <w:szCs w:val="21"/>
          <w:lang w:eastAsia="ja-JP"/>
        </w:rPr>
        <w:t>タケダは</w:t>
      </w:r>
      <w:r w:rsidRPr="005B1346">
        <w:rPr>
          <w:rFonts w:asciiTheme="majorHAnsi" w:eastAsia="MS PGothic" w:hAnsiTheme="majorHAnsi" w:cstheme="majorHAnsi"/>
          <w:sz w:val="21"/>
          <w:szCs w:val="21"/>
          <w:lang w:eastAsia="ja-JP"/>
        </w:rPr>
        <w:t>2018</w:t>
      </w:r>
      <w:r w:rsidRPr="005B1346">
        <w:rPr>
          <w:rFonts w:asciiTheme="majorHAnsi" w:eastAsia="MS PGothic" w:hAnsiTheme="majorHAnsi" w:cstheme="majorHAnsi"/>
          <w:sz w:val="21"/>
          <w:szCs w:val="21"/>
          <w:lang w:eastAsia="ja-JP"/>
        </w:rPr>
        <w:t>年</w:t>
      </w:r>
      <w:r>
        <w:rPr>
          <w:rFonts w:asciiTheme="majorHAnsi" w:eastAsia="MS PGothic" w:hAnsiTheme="majorHAnsi" w:cstheme="majorHAnsi" w:hint="eastAsia"/>
          <w:sz w:val="21"/>
          <w:szCs w:val="21"/>
          <w:lang w:eastAsia="ja-JP"/>
        </w:rPr>
        <w:t>度</w:t>
      </w:r>
      <w:r w:rsidRPr="005B1346">
        <w:rPr>
          <w:rFonts w:asciiTheme="majorHAnsi" w:eastAsia="MS PGothic" w:hAnsiTheme="majorHAnsi" w:cstheme="majorHAnsi"/>
          <w:sz w:val="21"/>
          <w:szCs w:val="21"/>
          <w:lang w:eastAsia="ja-JP"/>
        </w:rPr>
        <w:t>のインデックスで最もランクが上昇し、</w:t>
      </w:r>
      <w:r w:rsidRPr="005B1346">
        <w:rPr>
          <w:rFonts w:asciiTheme="majorHAnsi" w:eastAsia="MS PGothic" w:hAnsiTheme="majorHAnsi" w:cstheme="majorHAnsi"/>
          <w:sz w:val="21"/>
          <w:szCs w:val="21"/>
          <w:lang w:eastAsia="ja-JP"/>
        </w:rPr>
        <w:t>10</w:t>
      </w:r>
      <w:r w:rsidRPr="005B1346">
        <w:rPr>
          <w:rFonts w:asciiTheme="majorHAnsi" w:eastAsia="MS PGothic" w:hAnsiTheme="majorHAnsi" w:cstheme="majorHAnsi"/>
          <w:sz w:val="21"/>
          <w:szCs w:val="21"/>
          <w:lang w:eastAsia="ja-JP"/>
        </w:rPr>
        <w:t>上げて</w:t>
      </w:r>
      <w:r w:rsidRPr="005B1346">
        <w:rPr>
          <w:rFonts w:asciiTheme="majorHAnsi" w:eastAsia="MS PGothic" w:hAnsiTheme="majorHAnsi" w:cstheme="majorHAnsi"/>
          <w:sz w:val="21"/>
          <w:szCs w:val="21"/>
          <w:lang w:eastAsia="ja-JP"/>
        </w:rPr>
        <w:t>5</w:t>
      </w:r>
      <w:r w:rsidRPr="005B1346">
        <w:rPr>
          <w:rFonts w:asciiTheme="majorHAnsi" w:eastAsia="MS PGothic" w:hAnsiTheme="majorHAnsi" w:cstheme="majorHAnsi"/>
          <w:sz w:val="21"/>
          <w:szCs w:val="21"/>
          <w:lang w:eastAsia="ja-JP"/>
        </w:rPr>
        <w:t>位となりました。</w:t>
      </w:r>
      <w:r>
        <w:rPr>
          <w:rFonts w:asciiTheme="majorHAnsi" w:eastAsia="MS PGothic" w:hAnsiTheme="majorHAnsi" w:cstheme="majorHAnsi" w:hint="eastAsia"/>
          <w:sz w:val="21"/>
          <w:szCs w:val="21"/>
          <w:lang w:eastAsia="ja-JP"/>
        </w:rPr>
        <w:t>同社</w:t>
      </w:r>
      <w:r w:rsidRPr="005B1346">
        <w:rPr>
          <w:rFonts w:asciiTheme="majorHAnsi" w:eastAsia="MS PGothic" w:hAnsiTheme="majorHAnsi" w:cstheme="majorHAnsi"/>
          <w:sz w:val="21"/>
          <w:szCs w:val="21"/>
          <w:lang w:eastAsia="ja-JP"/>
        </w:rPr>
        <w:t>は、アクセス</w:t>
      </w:r>
      <w:r>
        <w:rPr>
          <w:rFonts w:asciiTheme="majorHAnsi" w:eastAsia="MS PGothic" w:hAnsiTheme="majorHAnsi" w:cstheme="majorHAnsi" w:hint="eastAsia"/>
          <w:sz w:val="21"/>
          <w:szCs w:val="21"/>
          <w:lang w:eastAsia="ja-JP"/>
        </w:rPr>
        <w:t>向上への取り組みの</w:t>
      </w:r>
      <w:r w:rsidRPr="005B1346">
        <w:rPr>
          <w:rFonts w:asciiTheme="majorHAnsi" w:eastAsia="MS PGothic" w:hAnsiTheme="majorHAnsi" w:cstheme="majorHAnsi"/>
          <w:sz w:val="21"/>
          <w:szCs w:val="21"/>
          <w:lang w:eastAsia="ja-JP"/>
        </w:rPr>
        <w:t>責任</w:t>
      </w:r>
      <w:r>
        <w:rPr>
          <w:rFonts w:asciiTheme="majorHAnsi" w:eastAsia="MS PGothic" w:hAnsiTheme="majorHAnsi" w:cstheme="majorHAnsi" w:hint="eastAsia"/>
          <w:sz w:val="21"/>
          <w:szCs w:val="21"/>
          <w:lang w:eastAsia="ja-JP"/>
        </w:rPr>
        <w:t>を最高経営責任者（</w:t>
      </w:r>
      <w:r w:rsidRPr="005B1346">
        <w:rPr>
          <w:rFonts w:asciiTheme="majorHAnsi" w:eastAsia="MS PGothic" w:hAnsiTheme="majorHAnsi" w:cstheme="majorHAnsi"/>
          <w:sz w:val="21"/>
          <w:szCs w:val="21"/>
          <w:lang w:eastAsia="ja-JP"/>
        </w:rPr>
        <w:t>CEO</w:t>
      </w:r>
      <w:r>
        <w:rPr>
          <w:rFonts w:asciiTheme="majorHAnsi" w:eastAsia="MS PGothic" w:hAnsiTheme="majorHAnsi" w:cstheme="majorHAnsi" w:hint="eastAsia"/>
          <w:sz w:val="21"/>
          <w:szCs w:val="21"/>
          <w:lang w:eastAsia="ja-JP"/>
        </w:rPr>
        <w:t>）に</w:t>
      </w:r>
      <w:r w:rsidRPr="005B1346">
        <w:rPr>
          <w:rFonts w:asciiTheme="majorHAnsi" w:eastAsia="MS PGothic" w:hAnsiTheme="majorHAnsi" w:cstheme="majorHAnsi"/>
          <w:sz w:val="21"/>
          <w:szCs w:val="21"/>
          <w:lang w:eastAsia="ja-JP"/>
        </w:rPr>
        <w:t>新たに設けたほか、販売担当者のボーナス支給の基準として販売数量の使用を中止するなど数多くの新たな</w:t>
      </w:r>
      <w:r>
        <w:rPr>
          <w:rFonts w:asciiTheme="majorHAnsi" w:eastAsia="MS PGothic" w:hAnsiTheme="majorHAnsi" w:cstheme="majorHAnsi" w:hint="eastAsia"/>
          <w:sz w:val="21"/>
          <w:szCs w:val="21"/>
          <w:lang w:eastAsia="ja-JP"/>
        </w:rPr>
        <w:t>方針</w:t>
      </w:r>
      <w:r w:rsidRPr="005B1346">
        <w:rPr>
          <w:rFonts w:asciiTheme="majorHAnsi" w:eastAsia="MS PGothic" w:hAnsiTheme="majorHAnsi" w:cstheme="majorHAnsi"/>
          <w:sz w:val="21"/>
          <w:szCs w:val="21"/>
          <w:lang w:eastAsia="ja-JP"/>
        </w:rPr>
        <w:t>を打ち出しました。</w:t>
      </w:r>
      <w:r>
        <w:rPr>
          <w:rFonts w:asciiTheme="majorHAnsi" w:eastAsia="MS PGothic" w:hAnsiTheme="majorHAnsi" w:cstheme="majorHAnsi" w:hint="eastAsia"/>
          <w:sz w:val="21"/>
          <w:szCs w:val="21"/>
          <w:lang w:eastAsia="ja-JP"/>
        </w:rPr>
        <w:t>タケダ</w:t>
      </w:r>
      <w:r w:rsidRPr="005B1346">
        <w:rPr>
          <w:rFonts w:asciiTheme="majorHAnsi" w:eastAsia="MS PGothic" w:hAnsiTheme="majorHAnsi" w:cstheme="majorHAnsi"/>
          <w:sz w:val="21"/>
          <w:szCs w:val="21"/>
          <w:lang w:eastAsia="ja-JP"/>
        </w:rPr>
        <w:t>は</w:t>
      </w:r>
      <w:r>
        <w:rPr>
          <w:rFonts w:asciiTheme="majorHAnsi" w:eastAsia="MS PGothic" w:hAnsiTheme="majorHAnsi" w:cstheme="majorHAnsi" w:hint="eastAsia"/>
          <w:sz w:val="21"/>
          <w:szCs w:val="21"/>
          <w:lang w:eastAsia="ja-JP"/>
        </w:rPr>
        <w:t>入手しやすさ</w:t>
      </w:r>
      <w:r w:rsidRPr="005B1346">
        <w:rPr>
          <w:rFonts w:asciiTheme="majorHAnsi" w:eastAsia="MS PGothic" w:hAnsiTheme="majorHAnsi" w:cstheme="majorHAnsi"/>
          <w:sz w:val="21"/>
          <w:szCs w:val="21"/>
          <w:lang w:eastAsia="ja-JP"/>
        </w:rPr>
        <w:t>を目指す価格戦略をより広く適用したほか、能力向上のための堅実なアプローチを</w:t>
      </w:r>
      <w:r>
        <w:rPr>
          <w:rFonts w:asciiTheme="majorHAnsi" w:eastAsia="MS PGothic" w:hAnsiTheme="majorHAnsi" w:cstheme="majorHAnsi" w:hint="eastAsia"/>
          <w:sz w:val="21"/>
          <w:szCs w:val="21"/>
          <w:lang w:eastAsia="ja-JP"/>
        </w:rPr>
        <w:t>取って</w:t>
      </w:r>
      <w:r w:rsidRPr="005B1346">
        <w:rPr>
          <w:rFonts w:asciiTheme="majorHAnsi" w:eastAsia="MS PGothic" w:hAnsiTheme="majorHAnsi" w:cstheme="majorHAnsi"/>
          <w:sz w:val="21"/>
          <w:szCs w:val="21"/>
          <w:lang w:eastAsia="ja-JP"/>
        </w:rPr>
        <w:t>います。</w:t>
      </w:r>
    </w:p>
    <w:p w14:paraId="0F0B8192" w14:textId="77777777" w:rsidR="00012601" w:rsidRPr="005B1346" w:rsidRDefault="00012601" w:rsidP="00012601">
      <w:pPr>
        <w:rPr>
          <w:rFonts w:asciiTheme="majorHAnsi" w:eastAsia="MS PGothic" w:hAnsiTheme="majorHAnsi" w:cstheme="majorHAnsi"/>
          <w:sz w:val="21"/>
          <w:szCs w:val="21"/>
          <w:lang w:eastAsia="ja-JP"/>
        </w:rPr>
      </w:pPr>
    </w:p>
    <w:p w14:paraId="47766EE4" w14:textId="77777777" w:rsidR="00012601" w:rsidRPr="005B1346" w:rsidRDefault="00012601" w:rsidP="00012601">
      <w:pPr>
        <w:rPr>
          <w:rFonts w:asciiTheme="majorHAnsi" w:eastAsia="MS PGothic" w:hAnsiTheme="majorHAnsi" w:cstheme="majorHAnsi"/>
          <w:sz w:val="21"/>
          <w:szCs w:val="21"/>
          <w:lang w:eastAsia="ja-JP"/>
        </w:rPr>
      </w:pPr>
      <w:r w:rsidRPr="005B1346">
        <w:rPr>
          <w:rFonts w:asciiTheme="majorHAnsi" w:eastAsia="MS PGothic" w:hAnsiTheme="majorHAnsi" w:cstheme="majorHAnsi"/>
          <w:sz w:val="21"/>
          <w:szCs w:val="21"/>
          <w:lang w:eastAsia="ja-JP"/>
        </w:rPr>
        <w:t>エーザイも</w:t>
      </w:r>
      <w:r w:rsidRPr="005B1346">
        <w:rPr>
          <w:rFonts w:asciiTheme="majorHAnsi" w:eastAsia="MS PGothic" w:hAnsiTheme="majorHAnsi" w:cstheme="majorHAnsi"/>
          <w:sz w:val="21"/>
          <w:szCs w:val="21"/>
          <w:lang w:eastAsia="ja-JP"/>
        </w:rPr>
        <w:t>11</w:t>
      </w:r>
      <w:r w:rsidRPr="005B1346">
        <w:rPr>
          <w:rFonts w:asciiTheme="majorHAnsi" w:eastAsia="MS PGothic" w:hAnsiTheme="majorHAnsi" w:cstheme="majorHAnsi"/>
          <w:sz w:val="21"/>
          <w:szCs w:val="21"/>
          <w:lang w:eastAsia="ja-JP"/>
        </w:rPr>
        <w:t>位から</w:t>
      </w:r>
      <w:r w:rsidRPr="005B1346">
        <w:rPr>
          <w:rFonts w:asciiTheme="majorHAnsi" w:eastAsia="MS PGothic" w:hAnsiTheme="majorHAnsi" w:cstheme="majorHAnsi"/>
          <w:sz w:val="21"/>
          <w:szCs w:val="21"/>
          <w:lang w:eastAsia="ja-JP"/>
        </w:rPr>
        <w:t>8</w:t>
      </w:r>
      <w:r w:rsidRPr="005B1346">
        <w:rPr>
          <w:rFonts w:asciiTheme="majorHAnsi" w:eastAsia="MS PGothic" w:hAnsiTheme="majorHAnsi" w:cstheme="majorHAnsi"/>
          <w:sz w:val="21"/>
          <w:szCs w:val="21"/>
          <w:lang w:eastAsia="ja-JP"/>
        </w:rPr>
        <w:t>位に上昇し、</w:t>
      </w:r>
      <w:r>
        <w:rPr>
          <w:rFonts w:asciiTheme="majorHAnsi" w:eastAsia="MS PGothic" w:hAnsiTheme="majorHAnsi" w:cstheme="majorHAnsi" w:hint="eastAsia"/>
          <w:sz w:val="21"/>
          <w:szCs w:val="21"/>
          <w:lang w:eastAsia="ja-JP"/>
        </w:rPr>
        <w:t>トップ</w:t>
      </w:r>
      <w:r w:rsidRPr="005B1346">
        <w:rPr>
          <w:rFonts w:asciiTheme="majorHAnsi" w:eastAsia="MS PGothic" w:hAnsiTheme="majorHAnsi" w:cstheme="majorHAnsi"/>
          <w:sz w:val="21"/>
          <w:szCs w:val="21"/>
          <w:lang w:eastAsia="ja-JP"/>
        </w:rPr>
        <w:t>10</w:t>
      </w:r>
      <w:r w:rsidRPr="005B1346">
        <w:rPr>
          <w:rFonts w:asciiTheme="majorHAnsi" w:eastAsia="MS PGothic" w:hAnsiTheme="majorHAnsi" w:cstheme="majorHAnsi"/>
          <w:sz w:val="21"/>
          <w:szCs w:val="21"/>
          <w:lang w:eastAsia="ja-JP"/>
        </w:rPr>
        <w:t>にランクインしました。エーザイは、新薬へのアクセス計画を策定するための新</w:t>
      </w:r>
      <w:r>
        <w:rPr>
          <w:rFonts w:asciiTheme="majorHAnsi" w:eastAsia="MS PGothic" w:hAnsiTheme="majorHAnsi" w:cstheme="majorHAnsi" w:hint="eastAsia"/>
          <w:sz w:val="21"/>
          <w:szCs w:val="21"/>
          <w:lang w:eastAsia="ja-JP"/>
        </w:rPr>
        <w:t>たな</w:t>
      </w:r>
      <w:r w:rsidRPr="005B1346">
        <w:rPr>
          <w:rFonts w:asciiTheme="majorHAnsi" w:eastAsia="MS PGothic" w:hAnsiTheme="majorHAnsi" w:cstheme="majorHAnsi"/>
          <w:sz w:val="21"/>
          <w:szCs w:val="21"/>
          <w:lang w:eastAsia="ja-JP"/>
        </w:rPr>
        <w:t>プロセスを設けて</w:t>
      </w:r>
      <w:r>
        <w:rPr>
          <w:rFonts w:asciiTheme="majorHAnsi" w:eastAsia="MS PGothic" w:hAnsiTheme="majorHAnsi" w:cstheme="majorHAnsi" w:hint="eastAsia"/>
          <w:sz w:val="21"/>
          <w:szCs w:val="21"/>
          <w:lang w:eastAsia="ja-JP"/>
        </w:rPr>
        <w:t>研究開発の向上に努めて</w:t>
      </w:r>
      <w:r w:rsidRPr="005B1346">
        <w:rPr>
          <w:rFonts w:asciiTheme="majorHAnsi" w:eastAsia="MS PGothic" w:hAnsiTheme="majorHAnsi" w:cstheme="majorHAnsi"/>
          <w:sz w:val="21"/>
          <w:szCs w:val="21"/>
          <w:lang w:eastAsia="ja-JP"/>
        </w:rPr>
        <w:t>います。そのアクセス計画の</w:t>
      </w:r>
      <w:r w:rsidRPr="005B1346">
        <w:rPr>
          <w:rFonts w:asciiTheme="majorHAnsi" w:eastAsia="MS PGothic" w:hAnsiTheme="majorHAnsi" w:cstheme="majorHAnsi"/>
          <w:sz w:val="21"/>
          <w:szCs w:val="21"/>
          <w:lang w:eastAsia="ja-JP"/>
        </w:rPr>
        <w:t>1</w:t>
      </w:r>
      <w:r w:rsidRPr="005B1346">
        <w:rPr>
          <w:rFonts w:asciiTheme="majorHAnsi" w:eastAsia="MS PGothic" w:hAnsiTheme="majorHAnsi" w:cstheme="majorHAnsi"/>
          <w:sz w:val="21"/>
          <w:szCs w:val="21"/>
          <w:lang w:eastAsia="ja-JP"/>
        </w:rPr>
        <w:t>つには、睡眠病や河川盲目症などの顧みられない熱帯病に対する新薬の特許権を放棄するという約束が含まれています。同社はまた、医薬品の寄付に関して引き続き良好な</w:t>
      </w:r>
      <w:r>
        <w:rPr>
          <w:rFonts w:asciiTheme="majorHAnsi" w:eastAsia="MS PGothic" w:hAnsiTheme="majorHAnsi" w:cstheme="majorHAnsi" w:hint="eastAsia"/>
          <w:sz w:val="21"/>
          <w:szCs w:val="21"/>
          <w:lang w:eastAsia="ja-JP"/>
        </w:rPr>
        <w:t>実績</w:t>
      </w:r>
      <w:r w:rsidRPr="005B1346">
        <w:rPr>
          <w:rFonts w:asciiTheme="majorHAnsi" w:eastAsia="MS PGothic" w:hAnsiTheme="majorHAnsi" w:cstheme="majorHAnsi"/>
          <w:sz w:val="21"/>
          <w:szCs w:val="21"/>
          <w:lang w:eastAsia="ja-JP"/>
        </w:rPr>
        <w:t>を</w:t>
      </w:r>
      <w:r>
        <w:rPr>
          <w:rFonts w:asciiTheme="majorHAnsi" w:eastAsia="MS PGothic" w:hAnsiTheme="majorHAnsi" w:cstheme="majorHAnsi" w:hint="eastAsia"/>
          <w:sz w:val="21"/>
          <w:szCs w:val="21"/>
          <w:lang w:eastAsia="ja-JP"/>
        </w:rPr>
        <w:t>上げて</w:t>
      </w:r>
      <w:r w:rsidRPr="005B1346">
        <w:rPr>
          <w:rFonts w:asciiTheme="majorHAnsi" w:eastAsia="MS PGothic" w:hAnsiTheme="majorHAnsi" w:cstheme="majorHAnsi"/>
          <w:sz w:val="21"/>
          <w:szCs w:val="21"/>
          <w:lang w:eastAsia="ja-JP"/>
        </w:rPr>
        <w:t>います。リンパ管フィラリア症（一般に象皮病として知られ</w:t>
      </w:r>
      <w:r>
        <w:rPr>
          <w:rFonts w:asciiTheme="majorHAnsi" w:eastAsia="MS PGothic" w:hAnsiTheme="majorHAnsi" w:cstheme="majorHAnsi" w:hint="eastAsia"/>
          <w:sz w:val="21"/>
          <w:szCs w:val="21"/>
          <w:lang w:eastAsia="ja-JP"/>
        </w:rPr>
        <w:t>る</w:t>
      </w:r>
      <w:r w:rsidRPr="005B1346">
        <w:rPr>
          <w:rFonts w:asciiTheme="majorHAnsi" w:eastAsia="MS PGothic" w:hAnsiTheme="majorHAnsi" w:cstheme="majorHAnsi"/>
          <w:sz w:val="21"/>
          <w:szCs w:val="21"/>
          <w:lang w:eastAsia="ja-JP"/>
        </w:rPr>
        <w:t>）を治療する広範な寄付プログラムがあり、病気が撲滅されるまで</w:t>
      </w:r>
      <w:r>
        <w:rPr>
          <w:rFonts w:asciiTheme="majorHAnsi" w:eastAsia="MS PGothic" w:hAnsiTheme="majorHAnsi" w:cstheme="majorHAnsi" w:hint="eastAsia"/>
          <w:sz w:val="21"/>
          <w:szCs w:val="21"/>
          <w:lang w:eastAsia="ja-JP"/>
        </w:rPr>
        <w:t>継続</w:t>
      </w:r>
      <w:r w:rsidRPr="005B1346">
        <w:rPr>
          <w:rFonts w:asciiTheme="majorHAnsi" w:eastAsia="MS PGothic" w:hAnsiTheme="majorHAnsi" w:cstheme="majorHAnsi"/>
          <w:sz w:val="21"/>
          <w:szCs w:val="21"/>
          <w:lang w:eastAsia="ja-JP"/>
        </w:rPr>
        <w:t>することを約束しています。</w:t>
      </w:r>
    </w:p>
    <w:p w14:paraId="25890B27" w14:textId="77777777" w:rsidR="00012601" w:rsidRPr="005B1346" w:rsidRDefault="00012601" w:rsidP="00012601">
      <w:pPr>
        <w:rPr>
          <w:rFonts w:asciiTheme="majorHAnsi" w:eastAsia="MS PGothic" w:hAnsiTheme="majorHAnsi" w:cstheme="majorHAnsi"/>
          <w:sz w:val="21"/>
          <w:szCs w:val="21"/>
          <w:lang w:eastAsia="ja-JP"/>
        </w:rPr>
      </w:pPr>
    </w:p>
    <w:p w14:paraId="157DA758" w14:textId="77777777" w:rsidR="00012601" w:rsidRPr="005B1346" w:rsidRDefault="00012601" w:rsidP="00012601">
      <w:pPr>
        <w:rPr>
          <w:rFonts w:asciiTheme="majorHAnsi" w:eastAsia="MS PGothic" w:hAnsiTheme="majorHAnsi" w:cstheme="majorHAnsi"/>
          <w:sz w:val="21"/>
          <w:szCs w:val="21"/>
          <w:lang w:eastAsia="ja-JP"/>
        </w:rPr>
      </w:pPr>
      <w:r w:rsidRPr="005B1346">
        <w:rPr>
          <w:rFonts w:asciiTheme="majorHAnsi" w:eastAsia="MS PGothic" w:hAnsiTheme="majorHAnsi" w:cstheme="majorHAnsi"/>
          <w:sz w:val="21"/>
          <w:szCs w:val="21"/>
          <w:lang w:eastAsia="ja-JP"/>
        </w:rPr>
        <w:t>第一三共は</w:t>
      </w:r>
      <w:r w:rsidRPr="005B1346">
        <w:rPr>
          <w:rFonts w:asciiTheme="majorHAnsi" w:eastAsia="MS PGothic" w:hAnsiTheme="majorHAnsi" w:cstheme="majorHAnsi"/>
          <w:sz w:val="21"/>
          <w:szCs w:val="21"/>
          <w:lang w:eastAsia="ja-JP"/>
        </w:rPr>
        <w:t>18</w:t>
      </w:r>
      <w:r w:rsidRPr="005B1346">
        <w:rPr>
          <w:rFonts w:asciiTheme="majorHAnsi" w:eastAsia="MS PGothic" w:hAnsiTheme="majorHAnsi" w:cstheme="majorHAnsi"/>
          <w:sz w:val="21"/>
          <w:szCs w:val="21"/>
          <w:lang w:eastAsia="ja-JP"/>
        </w:rPr>
        <w:t>位、アステラスは</w:t>
      </w:r>
      <w:r w:rsidRPr="005B1346">
        <w:rPr>
          <w:rFonts w:asciiTheme="majorHAnsi" w:eastAsia="MS PGothic" w:hAnsiTheme="majorHAnsi" w:cstheme="majorHAnsi"/>
          <w:sz w:val="21"/>
          <w:szCs w:val="21"/>
          <w:lang w:eastAsia="ja-JP"/>
        </w:rPr>
        <w:t>19</w:t>
      </w:r>
      <w:r w:rsidRPr="005B1346">
        <w:rPr>
          <w:rFonts w:asciiTheme="majorHAnsi" w:eastAsia="MS PGothic" w:hAnsiTheme="majorHAnsi" w:cstheme="majorHAnsi"/>
          <w:sz w:val="21"/>
          <w:szCs w:val="21"/>
          <w:lang w:eastAsia="ja-JP"/>
        </w:rPr>
        <w:t>位で、多くの分野において比較的低</w:t>
      </w:r>
      <w:r>
        <w:rPr>
          <w:rFonts w:asciiTheme="majorHAnsi" w:eastAsia="MS PGothic" w:hAnsiTheme="majorHAnsi" w:cstheme="majorHAnsi" w:hint="eastAsia"/>
          <w:sz w:val="21"/>
          <w:szCs w:val="21"/>
          <w:lang w:eastAsia="ja-JP"/>
        </w:rPr>
        <w:t>い</w:t>
      </w:r>
      <w:r w:rsidRPr="005B1346">
        <w:rPr>
          <w:rFonts w:asciiTheme="majorHAnsi" w:eastAsia="MS PGothic" w:hAnsiTheme="majorHAnsi" w:cstheme="majorHAnsi"/>
          <w:sz w:val="21"/>
          <w:szCs w:val="21"/>
          <w:lang w:eastAsia="ja-JP"/>
        </w:rPr>
        <w:t>パフォーマンスでした。ただし第一三共は、</w:t>
      </w:r>
      <w:r>
        <w:rPr>
          <w:rFonts w:asciiTheme="majorHAnsi" w:eastAsia="MS PGothic" w:hAnsiTheme="majorHAnsi" w:cstheme="majorHAnsi" w:hint="eastAsia"/>
          <w:sz w:val="21"/>
          <w:szCs w:val="21"/>
          <w:lang w:eastAsia="ja-JP"/>
        </w:rPr>
        <w:t>研究開発</w:t>
      </w:r>
      <w:r w:rsidRPr="005B1346">
        <w:rPr>
          <w:rFonts w:asciiTheme="majorHAnsi" w:eastAsia="MS PGothic" w:hAnsiTheme="majorHAnsi" w:cstheme="majorHAnsi"/>
          <w:sz w:val="21"/>
          <w:szCs w:val="21"/>
          <w:lang w:eastAsia="ja-JP"/>
        </w:rPr>
        <w:t>負担の重い疾病や低所得国に対する</w:t>
      </w:r>
      <w:r>
        <w:rPr>
          <w:rFonts w:asciiTheme="majorHAnsi" w:eastAsia="MS PGothic" w:hAnsiTheme="majorHAnsi" w:cstheme="majorHAnsi" w:hint="eastAsia"/>
          <w:sz w:val="21"/>
          <w:szCs w:val="21"/>
          <w:lang w:eastAsia="ja-JP"/>
        </w:rPr>
        <w:t>研究開発</w:t>
      </w:r>
      <w:r w:rsidRPr="005B1346">
        <w:rPr>
          <w:rFonts w:asciiTheme="majorHAnsi" w:eastAsia="MS PGothic" w:hAnsiTheme="majorHAnsi" w:cstheme="majorHAnsi"/>
          <w:sz w:val="21"/>
          <w:szCs w:val="21"/>
          <w:lang w:eastAsia="ja-JP"/>
        </w:rPr>
        <w:t>に会社が取り組む姿勢を示した、新たな</w:t>
      </w:r>
      <w:r>
        <w:rPr>
          <w:rFonts w:asciiTheme="majorHAnsi" w:eastAsia="MS PGothic" w:hAnsiTheme="majorHAnsi" w:cstheme="majorHAnsi" w:hint="eastAsia"/>
          <w:sz w:val="21"/>
          <w:szCs w:val="21"/>
          <w:lang w:eastAsia="ja-JP"/>
        </w:rPr>
        <w:t>ヘルスケア</w:t>
      </w:r>
      <w:r w:rsidRPr="005B1346">
        <w:rPr>
          <w:rFonts w:asciiTheme="majorHAnsi" w:eastAsia="MS PGothic" w:hAnsiTheme="majorHAnsi" w:cstheme="majorHAnsi"/>
          <w:sz w:val="21"/>
          <w:szCs w:val="21"/>
          <w:lang w:eastAsia="ja-JP"/>
        </w:rPr>
        <w:t>アクセス政策の立ち上げで進展がありました。アステラスは、</w:t>
      </w:r>
      <w:r>
        <w:rPr>
          <w:rFonts w:asciiTheme="majorHAnsi" w:eastAsia="MS PGothic" w:hAnsiTheme="majorHAnsi" w:cstheme="majorHAnsi" w:hint="eastAsia"/>
          <w:sz w:val="21"/>
          <w:szCs w:val="21"/>
          <w:lang w:eastAsia="ja-JP"/>
        </w:rPr>
        <w:t>結核</w:t>
      </w:r>
      <w:r w:rsidRPr="00FC06CB">
        <w:rPr>
          <w:rFonts w:asciiTheme="majorHAnsi" w:eastAsia="MS PGothic" w:hAnsiTheme="majorHAnsi" w:cstheme="majorHAnsi" w:hint="eastAsia"/>
          <w:sz w:val="21"/>
          <w:szCs w:val="21"/>
          <w:lang w:eastAsia="ja-JP"/>
        </w:rPr>
        <w:t>（</w:t>
      </w:r>
      <w:r w:rsidRPr="00FC06CB">
        <w:rPr>
          <w:rFonts w:asciiTheme="majorHAnsi" w:eastAsia="MS PGothic" w:hAnsiTheme="majorHAnsi" w:cstheme="majorHAnsi" w:hint="eastAsia"/>
          <w:sz w:val="21"/>
          <w:szCs w:val="21"/>
          <w:lang w:eastAsia="ja-JP"/>
        </w:rPr>
        <w:t>TB</w:t>
      </w:r>
      <w:r>
        <w:rPr>
          <w:rFonts w:asciiTheme="majorHAnsi" w:eastAsia="MS PGothic" w:hAnsiTheme="majorHAnsi" w:cstheme="majorHAnsi" w:hint="eastAsia"/>
          <w:sz w:val="21"/>
          <w:szCs w:val="21"/>
          <w:lang w:eastAsia="ja-JP"/>
        </w:rPr>
        <w:t>）治療薬開発のための世界同盟（</w:t>
      </w:r>
      <w:r w:rsidRPr="00FC06CB">
        <w:rPr>
          <w:rFonts w:asciiTheme="majorHAnsi" w:eastAsia="MS PGothic" w:hAnsiTheme="majorHAnsi" w:cstheme="majorHAnsi" w:hint="eastAsia"/>
          <w:sz w:val="21"/>
          <w:szCs w:val="21"/>
          <w:lang w:eastAsia="ja-JP"/>
        </w:rPr>
        <w:t>TB</w:t>
      </w:r>
      <w:r w:rsidRPr="00FC06CB">
        <w:rPr>
          <w:rFonts w:asciiTheme="majorHAnsi" w:eastAsia="MS PGothic" w:hAnsiTheme="majorHAnsi" w:cstheme="majorHAnsi" w:hint="eastAsia"/>
          <w:sz w:val="21"/>
          <w:szCs w:val="21"/>
          <w:lang w:eastAsia="ja-JP"/>
        </w:rPr>
        <w:t>アライアンス）</w:t>
      </w:r>
      <w:r w:rsidRPr="005B1346">
        <w:rPr>
          <w:rFonts w:asciiTheme="majorHAnsi" w:eastAsia="MS PGothic" w:hAnsiTheme="majorHAnsi" w:cstheme="majorHAnsi"/>
          <w:sz w:val="21"/>
          <w:szCs w:val="21"/>
          <w:lang w:eastAsia="ja-JP"/>
        </w:rPr>
        <w:t>や、顧みられない病気の新薬開発イニシアティブ（</w:t>
      </w:r>
      <w:proofErr w:type="spellStart"/>
      <w:r w:rsidRPr="005B1346">
        <w:rPr>
          <w:rFonts w:asciiTheme="majorHAnsi" w:eastAsia="MS PGothic" w:hAnsiTheme="majorHAnsi" w:cstheme="majorHAnsi"/>
          <w:sz w:val="21"/>
          <w:szCs w:val="21"/>
          <w:lang w:eastAsia="ja-JP"/>
        </w:rPr>
        <w:t>DNDi</w:t>
      </w:r>
      <w:proofErr w:type="spellEnd"/>
      <w:r w:rsidRPr="005B1346">
        <w:rPr>
          <w:rFonts w:asciiTheme="majorHAnsi" w:eastAsia="MS PGothic" w:hAnsiTheme="majorHAnsi" w:cstheme="majorHAnsi"/>
          <w:sz w:val="21"/>
          <w:szCs w:val="21"/>
          <w:lang w:eastAsia="ja-JP"/>
        </w:rPr>
        <w:t>）における顧みられない熱帯病創薬ブースター（</w:t>
      </w:r>
      <w:r w:rsidRPr="005B1346">
        <w:rPr>
          <w:rFonts w:asciiTheme="majorHAnsi" w:eastAsia="MS PGothic" w:hAnsiTheme="majorHAnsi" w:cstheme="majorHAnsi"/>
          <w:sz w:val="21"/>
          <w:szCs w:val="21"/>
          <w:lang w:eastAsia="ja-JP"/>
        </w:rPr>
        <w:t>NTD</w:t>
      </w:r>
      <w:r w:rsidRPr="005B1346">
        <w:rPr>
          <w:rFonts w:asciiTheme="majorHAnsi" w:eastAsia="MS PGothic" w:hAnsiTheme="majorHAnsi" w:cstheme="majorHAnsi"/>
          <w:sz w:val="21"/>
          <w:szCs w:val="21"/>
          <w:lang w:eastAsia="ja-JP"/>
        </w:rPr>
        <w:t>ブースター）などにおいて、</w:t>
      </w:r>
      <w:r>
        <w:rPr>
          <w:rFonts w:asciiTheme="majorHAnsi" w:eastAsia="MS PGothic" w:hAnsiTheme="majorHAnsi" w:cstheme="majorHAnsi" w:hint="eastAsia"/>
          <w:sz w:val="21"/>
          <w:szCs w:val="21"/>
          <w:lang w:eastAsia="ja-JP"/>
        </w:rPr>
        <w:t>研究開発</w:t>
      </w:r>
      <w:r w:rsidRPr="005B1346">
        <w:rPr>
          <w:rFonts w:asciiTheme="majorHAnsi" w:eastAsia="MS PGothic" w:hAnsiTheme="majorHAnsi" w:cstheme="majorHAnsi"/>
          <w:sz w:val="21"/>
          <w:szCs w:val="21"/>
          <w:lang w:eastAsia="ja-JP"/>
        </w:rPr>
        <w:t>のパートナーシップに参加しました。</w:t>
      </w:r>
    </w:p>
    <w:p w14:paraId="6D33A005" w14:textId="38E379C7" w:rsidR="00012601" w:rsidRDefault="00012601" w:rsidP="001458DF">
      <w:pPr>
        <w:rPr>
          <w:rFonts w:asciiTheme="majorHAnsi" w:eastAsia="MS PGothic" w:hAnsiTheme="majorHAnsi" w:cstheme="majorHAnsi"/>
          <w:sz w:val="21"/>
          <w:szCs w:val="21"/>
          <w:lang w:eastAsia="ja-JP"/>
        </w:rPr>
      </w:pPr>
    </w:p>
    <w:p w14:paraId="5D5CC7FB" w14:textId="5D5079B0" w:rsidR="00B96D89" w:rsidRDefault="005A0486" w:rsidP="001458DF">
      <w:p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医薬品アクセス財団エグゼクティブ・ディレクター</w:t>
      </w:r>
      <w:r>
        <w:rPr>
          <w:rFonts w:asciiTheme="majorHAnsi" w:eastAsia="MS PGothic" w:hAnsiTheme="majorHAnsi" w:cstheme="majorHAnsi" w:hint="eastAsia"/>
          <w:sz w:val="21"/>
          <w:szCs w:val="21"/>
          <w:lang w:eastAsia="ja-JP"/>
        </w:rPr>
        <w:t xml:space="preserve">　</w:t>
      </w:r>
      <w:r w:rsidRPr="00DC3884">
        <w:rPr>
          <w:rFonts w:asciiTheme="majorHAnsi" w:eastAsia="MS PGothic" w:hAnsiTheme="majorHAnsi" w:cstheme="majorHAnsi"/>
          <w:sz w:val="21"/>
          <w:szCs w:val="21"/>
          <w:lang w:eastAsia="ja-JP"/>
        </w:rPr>
        <w:t>ジェイアスリー・</w:t>
      </w:r>
      <w:r w:rsidRPr="00DC3884">
        <w:rPr>
          <w:rFonts w:asciiTheme="majorHAnsi" w:eastAsia="MS PGothic" w:hAnsiTheme="majorHAnsi" w:cstheme="majorHAnsi"/>
          <w:sz w:val="21"/>
          <w:szCs w:val="21"/>
          <w:lang w:eastAsia="ja-JP"/>
        </w:rPr>
        <w:t>K</w:t>
      </w:r>
      <w:r w:rsidRPr="00DC3884">
        <w:rPr>
          <w:rFonts w:asciiTheme="majorHAnsi" w:eastAsia="MS PGothic" w:hAnsiTheme="majorHAnsi" w:cstheme="majorHAnsi"/>
          <w:sz w:val="21"/>
          <w:szCs w:val="21"/>
          <w:lang w:eastAsia="ja-JP"/>
        </w:rPr>
        <w:t>・アイヤーは</w:t>
      </w:r>
      <w:r>
        <w:rPr>
          <w:rFonts w:asciiTheme="majorHAnsi" w:eastAsia="MS PGothic" w:hAnsiTheme="majorHAnsi" w:cstheme="majorHAnsi" w:hint="eastAsia"/>
          <w:sz w:val="21"/>
          <w:szCs w:val="21"/>
          <w:lang w:eastAsia="ja-JP"/>
        </w:rPr>
        <w:t>次のように</w:t>
      </w:r>
      <w:r w:rsidRPr="00DC3884">
        <w:rPr>
          <w:rFonts w:asciiTheme="majorHAnsi" w:eastAsia="MS PGothic" w:hAnsiTheme="majorHAnsi" w:cstheme="majorHAnsi"/>
          <w:sz w:val="21"/>
          <w:szCs w:val="21"/>
          <w:lang w:eastAsia="ja-JP"/>
        </w:rPr>
        <w:t>述べています。「</w:t>
      </w:r>
      <w:r>
        <w:rPr>
          <w:rFonts w:asciiTheme="majorHAnsi" w:eastAsia="MS PGothic" w:hAnsiTheme="majorHAnsi" w:cstheme="majorHAnsi" w:hint="eastAsia"/>
          <w:sz w:val="21"/>
          <w:szCs w:val="21"/>
          <w:lang w:eastAsia="ja-JP"/>
        </w:rPr>
        <w:t>これらの日本企業は、いずれも顧みられない熱帯病などへの取組みにおいて長い道のりを経てきましたが、特に低中所得国の重要な革新的医薬品へのアクセス改善を保証する明確なアクセス戦略を持つタケダとエーザイが秀でています。より多くの日本企業</w:t>
      </w:r>
      <w:r w:rsidR="00FA503E">
        <w:rPr>
          <w:rFonts w:asciiTheme="majorHAnsi" w:eastAsia="MS PGothic" w:hAnsiTheme="majorHAnsi" w:cstheme="majorHAnsi" w:hint="eastAsia"/>
          <w:sz w:val="21"/>
          <w:szCs w:val="21"/>
          <w:lang w:eastAsia="ja-JP"/>
        </w:rPr>
        <w:t>が国境を超え、いかにイノベーションや革新的医薬品へのアクセスを改善できるかを検討する上で、それらの企業がモデルケースとなる</w:t>
      </w:r>
      <w:r w:rsidR="00B96D89">
        <w:rPr>
          <w:rFonts w:asciiTheme="majorHAnsi" w:eastAsia="MS PGothic" w:hAnsiTheme="majorHAnsi" w:cstheme="majorHAnsi" w:hint="eastAsia"/>
          <w:sz w:val="21"/>
          <w:szCs w:val="21"/>
          <w:lang w:eastAsia="ja-JP"/>
        </w:rPr>
        <w:t>でしょう。」</w:t>
      </w:r>
    </w:p>
    <w:p w14:paraId="568C778F" w14:textId="77777777" w:rsidR="005A0486" w:rsidRPr="005A0486" w:rsidRDefault="005A0486" w:rsidP="001458DF">
      <w:pPr>
        <w:rPr>
          <w:rFonts w:asciiTheme="majorHAnsi" w:eastAsia="MS PGothic" w:hAnsiTheme="majorHAnsi" w:cstheme="majorHAnsi"/>
          <w:sz w:val="21"/>
          <w:szCs w:val="21"/>
          <w:lang w:eastAsia="ja-JP"/>
        </w:rPr>
      </w:pPr>
    </w:p>
    <w:p w14:paraId="3FC79FE0" w14:textId="2A2B1CAD" w:rsidR="00B96D89" w:rsidRDefault="00B96D89" w:rsidP="001458DF">
      <w:pPr>
        <w:rPr>
          <w:rFonts w:asciiTheme="majorHAnsi" w:eastAsia="MS PGothic" w:hAnsiTheme="majorHAnsi" w:cstheme="majorHAnsi"/>
          <w:sz w:val="21"/>
          <w:szCs w:val="21"/>
          <w:lang w:eastAsia="ja-JP"/>
        </w:rPr>
      </w:pPr>
      <w:r>
        <w:rPr>
          <w:rFonts w:asciiTheme="majorHAnsi" w:eastAsia="MS PGothic" w:hAnsiTheme="majorHAnsi" w:cstheme="majorHAnsi" w:hint="eastAsia"/>
          <w:sz w:val="21"/>
          <w:szCs w:val="21"/>
          <w:lang w:eastAsia="ja-JP"/>
        </w:rPr>
        <w:t>ATM</w:t>
      </w:r>
      <w:r>
        <w:rPr>
          <w:rFonts w:asciiTheme="majorHAnsi" w:eastAsia="MS PGothic" w:hAnsiTheme="majorHAnsi" w:cstheme="majorHAnsi" w:hint="eastAsia"/>
          <w:sz w:val="21"/>
          <w:szCs w:val="21"/>
          <w:lang w:eastAsia="ja-JP"/>
        </w:rPr>
        <w:t>インデックスは、過去数ヶ月で日本の投資家からの関心が増大しています。第一生命保険株式会社、三井住友トラスト・ホールディングス、東京海上アセットマネジメント株式会社は、</w:t>
      </w:r>
      <w:r w:rsidR="00C93D8F">
        <w:rPr>
          <w:rFonts w:asciiTheme="majorHAnsi" w:eastAsia="MS PGothic" w:hAnsiTheme="majorHAnsi" w:cstheme="majorHAnsi" w:hint="eastAsia"/>
          <w:sz w:val="21"/>
          <w:szCs w:val="21"/>
          <w:lang w:eastAsia="ja-JP"/>
        </w:rPr>
        <w:t>ATM</w:t>
      </w:r>
      <w:r w:rsidR="00C93D8F">
        <w:rPr>
          <w:rFonts w:asciiTheme="majorHAnsi" w:eastAsia="MS PGothic" w:hAnsiTheme="majorHAnsi" w:cstheme="majorHAnsi" w:hint="eastAsia"/>
          <w:sz w:val="21"/>
          <w:szCs w:val="21"/>
          <w:lang w:eastAsia="ja-JP"/>
        </w:rPr>
        <w:t>インデックスの投資家</w:t>
      </w:r>
      <w:r w:rsidR="00DA3851">
        <w:rPr>
          <w:rFonts w:asciiTheme="majorHAnsi" w:eastAsia="MS PGothic" w:hAnsiTheme="majorHAnsi" w:cstheme="majorHAnsi" w:hint="eastAsia"/>
          <w:sz w:val="21"/>
          <w:szCs w:val="21"/>
          <w:lang w:eastAsia="ja-JP"/>
        </w:rPr>
        <w:t>宣言へ</w:t>
      </w:r>
      <w:r w:rsidR="00C93D8F">
        <w:rPr>
          <w:rFonts w:asciiTheme="majorHAnsi" w:eastAsia="MS PGothic" w:hAnsiTheme="majorHAnsi" w:cstheme="majorHAnsi" w:hint="eastAsia"/>
          <w:sz w:val="21"/>
          <w:szCs w:val="21"/>
          <w:lang w:eastAsia="ja-JP"/>
        </w:rPr>
        <w:t>の支持</w:t>
      </w:r>
      <w:r w:rsidR="00DA3851">
        <w:rPr>
          <w:rFonts w:asciiTheme="majorHAnsi" w:eastAsia="MS PGothic" w:hAnsiTheme="majorHAnsi" w:cstheme="majorHAnsi" w:hint="eastAsia"/>
          <w:sz w:val="21"/>
          <w:szCs w:val="21"/>
          <w:lang w:eastAsia="ja-JP"/>
        </w:rPr>
        <w:t>を表明し署名しています。これらの企業は、署名企業として投資リサーチおよび、研究開発、価格決定、倫理的行動といった重要なトピックについての企業対話の際に</w:t>
      </w:r>
      <w:r w:rsidR="00DA3851">
        <w:rPr>
          <w:rFonts w:asciiTheme="majorHAnsi" w:eastAsia="MS PGothic" w:hAnsiTheme="majorHAnsi" w:cstheme="majorHAnsi" w:hint="eastAsia"/>
          <w:sz w:val="21"/>
          <w:szCs w:val="21"/>
          <w:lang w:eastAsia="ja-JP"/>
        </w:rPr>
        <w:t>ATM</w:t>
      </w:r>
      <w:r w:rsidR="00DA3851">
        <w:rPr>
          <w:rFonts w:asciiTheme="majorHAnsi" w:eastAsia="MS PGothic" w:hAnsiTheme="majorHAnsi" w:cstheme="majorHAnsi" w:hint="eastAsia"/>
          <w:sz w:val="21"/>
          <w:szCs w:val="21"/>
          <w:lang w:eastAsia="ja-JP"/>
        </w:rPr>
        <w:t>インデックスを</w:t>
      </w:r>
      <w:r w:rsidR="00B805F6">
        <w:rPr>
          <w:rFonts w:asciiTheme="majorHAnsi" w:eastAsia="MS PGothic" w:hAnsiTheme="majorHAnsi" w:cstheme="majorHAnsi" w:hint="eastAsia"/>
          <w:sz w:val="21"/>
          <w:szCs w:val="21"/>
          <w:lang w:eastAsia="ja-JP"/>
        </w:rPr>
        <w:t>使用します。</w:t>
      </w:r>
      <w:r w:rsidR="00A34C29">
        <w:rPr>
          <w:rFonts w:asciiTheme="majorHAnsi" w:eastAsia="MS PGothic" w:hAnsiTheme="majorHAnsi" w:cstheme="majorHAnsi" w:hint="eastAsia"/>
          <w:sz w:val="21"/>
          <w:szCs w:val="21"/>
          <w:lang w:eastAsia="ja-JP"/>
        </w:rPr>
        <w:t>また、医薬品アクセス財団は、</w:t>
      </w:r>
      <w:r w:rsidR="00A34C29">
        <w:rPr>
          <w:rFonts w:asciiTheme="majorHAnsi" w:eastAsia="MS PGothic" w:hAnsiTheme="majorHAnsi" w:cstheme="majorHAnsi" w:hint="eastAsia"/>
          <w:sz w:val="21"/>
          <w:szCs w:val="21"/>
          <w:lang w:eastAsia="ja-JP"/>
        </w:rPr>
        <w:t>UBS</w:t>
      </w:r>
      <w:r w:rsidR="00A34C29">
        <w:rPr>
          <w:rFonts w:asciiTheme="majorHAnsi" w:eastAsia="MS PGothic" w:hAnsiTheme="majorHAnsi" w:cstheme="majorHAnsi" w:hint="eastAsia"/>
          <w:sz w:val="21"/>
          <w:szCs w:val="21"/>
          <w:lang w:eastAsia="ja-JP"/>
        </w:rPr>
        <w:t>とともに</w:t>
      </w:r>
      <w:r w:rsidR="00A34C29">
        <w:rPr>
          <w:rFonts w:asciiTheme="majorHAnsi" w:eastAsia="MS PGothic" w:hAnsiTheme="majorHAnsi" w:cstheme="majorHAnsi" w:hint="eastAsia"/>
          <w:sz w:val="21"/>
          <w:szCs w:val="21"/>
          <w:lang w:eastAsia="ja-JP"/>
        </w:rPr>
        <w:t>2018</w:t>
      </w:r>
      <w:r w:rsidR="00A34C29">
        <w:rPr>
          <w:rFonts w:asciiTheme="majorHAnsi" w:eastAsia="MS PGothic" w:hAnsiTheme="majorHAnsi" w:cstheme="majorHAnsi" w:hint="eastAsia"/>
          <w:sz w:val="21"/>
          <w:szCs w:val="21"/>
          <w:lang w:eastAsia="ja-JP"/>
        </w:rPr>
        <w:t>年</w:t>
      </w:r>
      <w:r w:rsidR="00A34C29">
        <w:rPr>
          <w:rFonts w:asciiTheme="majorHAnsi" w:eastAsia="MS PGothic" w:hAnsiTheme="majorHAnsi" w:cstheme="majorHAnsi" w:hint="eastAsia"/>
          <w:sz w:val="21"/>
          <w:szCs w:val="21"/>
          <w:lang w:eastAsia="ja-JP"/>
        </w:rPr>
        <w:t>ATM</w:t>
      </w:r>
      <w:r w:rsidR="00A34C29">
        <w:rPr>
          <w:rFonts w:asciiTheme="majorHAnsi" w:eastAsia="MS PGothic" w:hAnsiTheme="majorHAnsi" w:cstheme="majorHAnsi" w:hint="eastAsia"/>
          <w:sz w:val="21"/>
          <w:szCs w:val="21"/>
          <w:lang w:eastAsia="ja-JP"/>
        </w:rPr>
        <w:t>インデックスの投資家向けローンチイベントを</w:t>
      </w:r>
      <w:r w:rsidR="00A34C29">
        <w:rPr>
          <w:rFonts w:asciiTheme="majorHAnsi" w:eastAsia="MS PGothic" w:hAnsiTheme="majorHAnsi" w:cstheme="majorHAnsi" w:hint="eastAsia"/>
          <w:sz w:val="21"/>
          <w:szCs w:val="21"/>
          <w:lang w:eastAsia="ja-JP"/>
        </w:rPr>
        <w:t>2018</w:t>
      </w:r>
      <w:r w:rsidR="00A34C29">
        <w:rPr>
          <w:rFonts w:asciiTheme="majorHAnsi" w:eastAsia="MS PGothic" w:hAnsiTheme="majorHAnsi" w:cstheme="majorHAnsi" w:hint="eastAsia"/>
          <w:sz w:val="21"/>
          <w:szCs w:val="21"/>
          <w:lang w:eastAsia="ja-JP"/>
        </w:rPr>
        <w:t>年</w:t>
      </w:r>
      <w:r w:rsidR="00A34C29">
        <w:rPr>
          <w:rFonts w:asciiTheme="majorHAnsi" w:eastAsia="MS PGothic" w:hAnsiTheme="majorHAnsi" w:cstheme="majorHAnsi" w:hint="eastAsia"/>
          <w:sz w:val="21"/>
          <w:szCs w:val="21"/>
          <w:lang w:eastAsia="ja-JP"/>
        </w:rPr>
        <w:t>12</w:t>
      </w:r>
      <w:r w:rsidR="00A34C29">
        <w:rPr>
          <w:rFonts w:asciiTheme="majorHAnsi" w:eastAsia="MS PGothic" w:hAnsiTheme="majorHAnsi" w:cstheme="majorHAnsi" w:hint="eastAsia"/>
          <w:sz w:val="21"/>
          <w:szCs w:val="21"/>
          <w:lang w:eastAsia="ja-JP"/>
        </w:rPr>
        <w:t>月</w:t>
      </w:r>
      <w:r w:rsidR="00A34C29">
        <w:rPr>
          <w:rFonts w:asciiTheme="majorHAnsi" w:eastAsia="MS PGothic" w:hAnsiTheme="majorHAnsi" w:cstheme="majorHAnsi" w:hint="eastAsia"/>
          <w:sz w:val="21"/>
          <w:szCs w:val="21"/>
          <w:lang w:eastAsia="ja-JP"/>
        </w:rPr>
        <w:t>11</w:t>
      </w:r>
      <w:r w:rsidR="00A34C29">
        <w:rPr>
          <w:rFonts w:asciiTheme="majorHAnsi" w:eastAsia="MS PGothic" w:hAnsiTheme="majorHAnsi" w:cstheme="majorHAnsi" w:hint="eastAsia"/>
          <w:sz w:val="21"/>
          <w:szCs w:val="21"/>
          <w:lang w:eastAsia="ja-JP"/>
        </w:rPr>
        <w:t>日（火）に開催する予定です。</w:t>
      </w:r>
    </w:p>
    <w:p w14:paraId="0F50EAB1" w14:textId="77777777" w:rsidR="00A93C9C" w:rsidRPr="00012601" w:rsidRDefault="00A93C9C" w:rsidP="001458DF">
      <w:pPr>
        <w:rPr>
          <w:rFonts w:asciiTheme="majorHAnsi" w:eastAsia="MS PGothic" w:hAnsiTheme="majorHAnsi" w:cstheme="majorHAnsi"/>
          <w:sz w:val="21"/>
          <w:szCs w:val="21"/>
          <w:lang w:eastAsia="ja-JP"/>
        </w:rPr>
      </w:pPr>
    </w:p>
    <w:p w14:paraId="494B3F03" w14:textId="3065448A" w:rsidR="005E314D" w:rsidRPr="0074139E" w:rsidRDefault="003706B6" w:rsidP="00123642">
      <w:pPr>
        <w:rPr>
          <w:rFonts w:asciiTheme="majorHAnsi" w:eastAsia="MS PGothic" w:hAnsiTheme="majorHAnsi" w:cstheme="majorHAnsi"/>
          <w:b/>
          <w:sz w:val="21"/>
          <w:szCs w:val="21"/>
          <w:lang w:eastAsia="ja-JP"/>
        </w:rPr>
      </w:pPr>
      <w:r w:rsidRPr="0074139E">
        <w:rPr>
          <w:rFonts w:asciiTheme="majorHAnsi" w:eastAsia="MS PGothic" w:hAnsiTheme="majorHAnsi" w:cstheme="majorHAnsi"/>
          <w:b/>
          <w:sz w:val="21"/>
          <w:szCs w:val="21"/>
          <w:lang w:eastAsia="ja-JP"/>
        </w:rPr>
        <w:t>過去</w:t>
      </w:r>
      <w:r w:rsidRPr="0074139E">
        <w:rPr>
          <w:rFonts w:asciiTheme="majorHAnsi" w:eastAsia="MS PGothic" w:hAnsiTheme="majorHAnsi" w:cstheme="majorHAnsi"/>
          <w:b/>
          <w:sz w:val="21"/>
          <w:szCs w:val="21"/>
          <w:lang w:eastAsia="ja-JP"/>
        </w:rPr>
        <w:t>2</w:t>
      </w:r>
      <w:r w:rsidRPr="0074139E">
        <w:rPr>
          <w:rFonts w:asciiTheme="majorHAnsi" w:eastAsia="MS PGothic" w:hAnsiTheme="majorHAnsi" w:cstheme="majorHAnsi"/>
          <w:b/>
          <w:sz w:val="21"/>
          <w:szCs w:val="21"/>
          <w:lang w:eastAsia="ja-JP"/>
        </w:rPr>
        <w:t>年間の進展</w:t>
      </w:r>
    </w:p>
    <w:p w14:paraId="22505376" w14:textId="77777777" w:rsidR="003706B6" w:rsidRPr="00DC3884" w:rsidRDefault="003706B6" w:rsidP="00123642">
      <w:pPr>
        <w:rPr>
          <w:rFonts w:asciiTheme="majorHAnsi" w:eastAsia="MS PGothic" w:hAnsiTheme="majorHAnsi" w:cstheme="majorHAnsi"/>
          <w:sz w:val="21"/>
          <w:szCs w:val="21"/>
          <w:lang w:eastAsia="ja-JP"/>
        </w:rPr>
      </w:pPr>
    </w:p>
    <w:p w14:paraId="2DBE703A" w14:textId="1A407299" w:rsidR="00F11FED" w:rsidRPr="00DC3884" w:rsidRDefault="0067362B" w:rsidP="00123642">
      <w:pPr>
        <w:rPr>
          <w:rFonts w:asciiTheme="majorHAnsi" w:eastAsia="MS PGothic" w:hAnsiTheme="majorHAnsi" w:cstheme="majorHAnsi"/>
          <w:sz w:val="21"/>
          <w:szCs w:val="21"/>
          <w:lang w:eastAsia="ja-JP"/>
        </w:rPr>
      </w:pPr>
      <w:r>
        <w:rPr>
          <w:rFonts w:asciiTheme="majorHAnsi" w:eastAsia="MS PGothic" w:hAnsiTheme="majorHAnsi" w:cstheme="majorHAnsi" w:hint="eastAsia"/>
          <w:sz w:val="21"/>
          <w:szCs w:val="21"/>
          <w:lang w:eastAsia="ja-JP"/>
        </w:rPr>
        <w:t>ATM</w:t>
      </w:r>
      <w:r w:rsidR="003706B6" w:rsidRPr="00DC3884">
        <w:rPr>
          <w:rFonts w:asciiTheme="majorHAnsi" w:eastAsia="MS PGothic" w:hAnsiTheme="majorHAnsi" w:cstheme="majorHAnsi"/>
          <w:sz w:val="21"/>
          <w:szCs w:val="21"/>
          <w:lang w:eastAsia="ja-JP"/>
        </w:rPr>
        <w:t>インデックスは、医薬品アクセスを</w:t>
      </w:r>
      <w:r>
        <w:rPr>
          <w:rFonts w:asciiTheme="majorHAnsi" w:eastAsia="MS PGothic" w:hAnsiTheme="majorHAnsi" w:cstheme="majorHAnsi" w:hint="eastAsia"/>
          <w:sz w:val="21"/>
          <w:szCs w:val="21"/>
          <w:lang w:eastAsia="ja-JP"/>
        </w:rPr>
        <w:t>推進</w:t>
      </w:r>
      <w:r w:rsidR="003706B6" w:rsidRPr="00DC3884">
        <w:rPr>
          <w:rFonts w:asciiTheme="majorHAnsi" w:eastAsia="MS PGothic" w:hAnsiTheme="majorHAnsi" w:cstheme="majorHAnsi"/>
          <w:sz w:val="21"/>
          <w:szCs w:val="21"/>
          <w:lang w:eastAsia="ja-JP"/>
        </w:rPr>
        <w:t>するために重要な企業行動の</w:t>
      </w:r>
      <w:r w:rsidR="003706B6" w:rsidRPr="00DC3884">
        <w:rPr>
          <w:rFonts w:asciiTheme="majorHAnsi" w:eastAsia="MS PGothic" w:hAnsiTheme="majorHAnsi" w:cstheme="majorHAnsi"/>
          <w:sz w:val="21"/>
          <w:szCs w:val="21"/>
          <w:lang w:eastAsia="ja-JP"/>
        </w:rPr>
        <w:t>7</w:t>
      </w:r>
      <w:r w:rsidR="003706B6" w:rsidRPr="00DC3884">
        <w:rPr>
          <w:rFonts w:asciiTheme="majorHAnsi" w:eastAsia="MS PGothic" w:hAnsiTheme="majorHAnsi" w:cstheme="majorHAnsi"/>
          <w:sz w:val="21"/>
          <w:szCs w:val="21"/>
          <w:lang w:eastAsia="ja-JP"/>
        </w:rPr>
        <w:t>つの分野において、各社を</w:t>
      </w:r>
      <w:r>
        <w:rPr>
          <w:rFonts w:asciiTheme="majorHAnsi" w:eastAsia="MS PGothic" w:hAnsiTheme="majorHAnsi" w:cstheme="majorHAnsi" w:hint="eastAsia"/>
          <w:sz w:val="21"/>
          <w:szCs w:val="21"/>
          <w:lang w:eastAsia="ja-JP"/>
        </w:rPr>
        <w:t>評価</w:t>
      </w:r>
      <w:r w:rsidR="003706B6" w:rsidRPr="00DC3884">
        <w:rPr>
          <w:rFonts w:asciiTheme="majorHAnsi" w:eastAsia="MS PGothic" w:hAnsiTheme="majorHAnsi" w:cstheme="majorHAnsi"/>
          <w:sz w:val="21"/>
          <w:szCs w:val="21"/>
          <w:lang w:eastAsia="ja-JP"/>
        </w:rPr>
        <w:t>します。</w:t>
      </w:r>
    </w:p>
    <w:p w14:paraId="2C2061DC" w14:textId="77777777" w:rsidR="003706B6" w:rsidRPr="00DC3884" w:rsidRDefault="003706B6" w:rsidP="00123642">
      <w:pPr>
        <w:rPr>
          <w:rFonts w:asciiTheme="majorHAnsi" w:eastAsia="MS PGothic" w:hAnsiTheme="majorHAnsi" w:cstheme="majorHAnsi"/>
          <w:sz w:val="21"/>
          <w:szCs w:val="21"/>
          <w:lang w:eastAsia="ja-JP"/>
        </w:rPr>
      </w:pPr>
    </w:p>
    <w:p w14:paraId="3789B042" w14:textId="14D22B2D" w:rsidR="00F11FED" w:rsidRPr="00DC3884" w:rsidRDefault="003706B6" w:rsidP="00123642">
      <w:p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全体的に</w:t>
      </w:r>
      <w:r w:rsidR="0067362B">
        <w:rPr>
          <w:rFonts w:asciiTheme="majorHAnsi" w:eastAsia="MS PGothic" w:hAnsiTheme="majorHAnsi" w:cstheme="majorHAnsi" w:hint="eastAsia"/>
          <w:sz w:val="21"/>
          <w:szCs w:val="21"/>
          <w:lang w:eastAsia="ja-JP"/>
        </w:rPr>
        <w:t>見て</w:t>
      </w:r>
      <w:r w:rsidRPr="00DC3884">
        <w:rPr>
          <w:rFonts w:asciiTheme="majorHAnsi" w:eastAsia="MS PGothic" w:hAnsiTheme="majorHAnsi" w:cstheme="majorHAnsi"/>
          <w:sz w:val="21"/>
          <w:szCs w:val="21"/>
          <w:lang w:eastAsia="ja-JP"/>
        </w:rPr>
        <w:t>、</w:t>
      </w:r>
      <w:r w:rsidR="0067362B">
        <w:rPr>
          <w:rFonts w:asciiTheme="majorHAnsi" w:eastAsia="MS PGothic" w:hAnsiTheme="majorHAnsi" w:cstheme="majorHAnsi" w:hint="eastAsia"/>
          <w:sz w:val="21"/>
          <w:szCs w:val="21"/>
          <w:lang w:eastAsia="ja-JP"/>
        </w:rPr>
        <w:t>製薬</w:t>
      </w:r>
      <w:r w:rsidRPr="00DC3884">
        <w:rPr>
          <w:rFonts w:asciiTheme="majorHAnsi" w:eastAsia="MS PGothic" w:hAnsiTheme="majorHAnsi" w:cstheme="majorHAnsi"/>
          <w:sz w:val="21"/>
          <w:szCs w:val="21"/>
          <w:lang w:eastAsia="ja-JP"/>
        </w:rPr>
        <w:t>業界は</w:t>
      </w:r>
      <w:r w:rsidR="000D5CF8" w:rsidRPr="00DC3884">
        <w:rPr>
          <w:rFonts w:asciiTheme="majorHAnsi" w:eastAsia="MS PGothic" w:hAnsiTheme="majorHAnsi" w:cstheme="majorHAnsi"/>
          <w:sz w:val="21"/>
          <w:szCs w:val="21"/>
          <w:lang w:eastAsia="ja-JP"/>
        </w:rPr>
        <w:t>医薬品アクセス</w:t>
      </w:r>
      <w:r w:rsidRPr="00DC3884">
        <w:rPr>
          <w:rFonts w:asciiTheme="majorHAnsi" w:eastAsia="MS PGothic" w:hAnsiTheme="majorHAnsi" w:cstheme="majorHAnsi"/>
          <w:sz w:val="21"/>
          <w:szCs w:val="21"/>
          <w:lang w:eastAsia="ja-JP"/>
        </w:rPr>
        <w:t>のアプローチ</w:t>
      </w:r>
      <w:r w:rsidR="000D5CF8" w:rsidRPr="00DC3884">
        <w:rPr>
          <w:rFonts w:asciiTheme="majorHAnsi" w:eastAsia="MS PGothic" w:hAnsiTheme="majorHAnsi" w:cstheme="majorHAnsi"/>
          <w:sz w:val="21"/>
          <w:szCs w:val="21"/>
          <w:lang w:eastAsia="ja-JP"/>
        </w:rPr>
        <w:t>において</w:t>
      </w:r>
      <w:r w:rsidRPr="00DC3884">
        <w:rPr>
          <w:rFonts w:asciiTheme="majorHAnsi" w:eastAsia="MS PGothic" w:hAnsiTheme="majorHAnsi" w:cstheme="majorHAnsi"/>
          <w:sz w:val="21"/>
          <w:szCs w:val="21"/>
          <w:lang w:eastAsia="ja-JP"/>
        </w:rPr>
        <w:t>成熟し</w:t>
      </w:r>
      <w:r w:rsidR="0067362B">
        <w:rPr>
          <w:rFonts w:asciiTheme="majorHAnsi" w:eastAsia="MS PGothic" w:hAnsiTheme="majorHAnsi" w:cstheme="majorHAnsi" w:hint="eastAsia"/>
          <w:sz w:val="21"/>
          <w:szCs w:val="21"/>
          <w:lang w:eastAsia="ja-JP"/>
        </w:rPr>
        <w:t>て</w:t>
      </w:r>
      <w:r w:rsidRPr="00DC3884">
        <w:rPr>
          <w:rFonts w:asciiTheme="majorHAnsi" w:eastAsia="MS PGothic" w:hAnsiTheme="majorHAnsi" w:cstheme="majorHAnsi"/>
          <w:sz w:val="21"/>
          <w:szCs w:val="21"/>
          <w:lang w:eastAsia="ja-JP"/>
        </w:rPr>
        <w:t>います。</w:t>
      </w:r>
      <w:r w:rsidR="000D5CF8" w:rsidRPr="00DC3884">
        <w:rPr>
          <w:rFonts w:asciiTheme="majorHAnsi" w:eastAsia="MS PGothic" w:hAnsiTheme="majorHAnsi" w:cstheme="majorHAnsi"/>
          <w:sz w:val="21"/>
          <w:szCs w:val="21"/>
          <w:lang w:eastAsia="ja-JP"/>
        </w:rPr>
        <w:t>2016</w:t>
      </w:r>
      <w:r w:rsidR="000D5CF8" w:rsidRPr="00DC3884">
        <w:rPr>
          <w:rFonts w:asciiTheme="majorHAnsi" w:eastAsia="MS PGothic" w:hAnsiTheme="majorHAnsi" w:cstheme="majorHAnsi"/>
          <w:sz w:val="21"/>
          <w:szCs w:val="21"/>
          <w:lang w:eastAsia="ja-JP"/>
        </w:rPr>
        <w:t>年</w:t>
      </w:r>
      <w:r w:rsidR="0067362B">
        <w:rPr>
          <w:rFonts w:asciiTheme="majorHAnsi" w:eastAsia="MS PGothic" w:hAnsiTheme="majorHAnsi" w:cstheme="majorHAnsi" w:hint="eastAsia"/>
          <w:sz w:val="21"/>
          <w:szCs w:val="21"/>
          <w:lang w:eastAsia="ja-JP"/>
        </w:rPr>
        <w:t>度</w:t>
      </w:r>
      <w:r w:rsidR="000D5CF8" w:rsidRPr="00DC3884">
        <w:rPr>
          <w:rFonts w:asciiTheme="majorHAnsi" w:eastAsia="MS PGothic" w:hAnsiTheme="majorHAnsi" w:cstheme="majorHAnsi"/>
          <w:sz w:val="21"/>
          <w:szCs w:val="21"/>
          <w:lang w:eastAsia="ja-JP"/>
        </w:rPr>
        <w:t>のインデックス発表以降、</w:t>
      </w:r>
      <w:r w:rsidR="000D5CF8" w:rsidRPr="00DC3884">
        <w:rPr>
          <w:rFonts w:asciiTheme="majorHAnsi" w:eastAsia="MS PGothic" w:hAnsiTheme="majorHAnsi" w:cstheme="majorHAnsi"/>
          <w:sz w:val="21"/>
          <w:szCs w:val="21"/>
          <w:lang w:eastAsia="ja-JP"/>
        </w:rPr>
        <w:t>3</w:t>
      </w:r>
      <w:r w:rsidR="000D5CF8" w:rsidRPr="00DC3884">
        <w:rPr>
          <w:rFonts w:asciiTheme="majorHAnsi" w:eastAsia="MS PGothic" w:hAnsiTheme="majorHAnsi" w:cstheme="majorHAnsi"/>
          <w:sz w:val="21"/>
          <w:szCs w:val="21"/>
          <w:lang w:eastAsia="ja-JP"/>
        </w:rPr>
        <w:t>社が</w:t>
      </w:r>
      <w:r w:rsidRPr="00DC3884">
        <w:rPr>
          <w:rFonts w:asciiTheme="majorHAnsi" w:eastAsia="MS PGothic" w:hAnsiTheme="majorHAnsi" w:cstheme="majorHAnsi"/>
          <w:sz w:val="21"/>
          <w:szCs w:val="21"/>
          <w:lang w:eastAsia="ja-JP"/>
        </w:rPr>
        <w:t>新規または強化されたアクセス戦略を発表しました。</w:t>
      </w:r>
      <w:r w:rsidR="000D5CF8" w:rsidRPr="00DC3884">
        <w:rPr>
          <w:rFonts w:asciiTheme="majorHAnsi" w:eastAsia="MS PGothic" w:hAnsiTheme="majorHAnsi" w:cstheme="majorHAnsi"/>
          <w:sz w:val="21"/>
          <w:szCs w:val="21"/>
          <w:lang w:eastAsia="ja-JP"/>
        </w:rPr>
        <w:t>5</w:t>
      </w:r>
      <w:r w:rsidR="000D5CF8" w:rsidRPr="00DC3884">
        <w:rPr>
          <w:rFonts w:asciiTheme="majorHAnsi" w:eastAsia="MS PGothic" w:hAnsiTheme="majorHAnsi" w:cstheme="majorHAnsi"/>
          <w:sz w:val="21"/>
          <w:szCs w:val="21"/>
          <w:lang w:eastAsia="ja-JP"/>
        </w:rPr>
        <w:t>社は</w:t>
      </w:r>
      <w:r w:rsidRPr="00DC3884">
        <w:rPr>
          <w:rFonts w:asciiTheme="majorHAnsi" w:eastAsia="MS PGothic" w:hAnsiTheme="majorHAnsi" w:cstheme="majorHAnsi"/>
          <w:sz w:val="21"/>
          <w:szCs w:val="21"/>
          <w:lang w:eastAsia="ja-JP"/>
        </w:rPr>
        <w:t>、</w:t>
      </w:r>
      <w:r w:rsidR="000D5CF8" w:rsidRPr="00DC3884">
        <w:rPr>
          <w:rFonts w:asciiTheme="majorHAnsi" w:eastAsia="MS PGothic" w:hAnsiTheme="majorHAnsi" w:cstheme="majorHAnsi"/>
          <w:sz w:val="21"/>
          <w:szCs w:val="21"/>
          <w:lang w:eastAsia="ja-JP"/>
        </w:rPr>
        <w:t>医薬品が十分に</w:t>
      </w:r>
      <w:r w:rsidR="0067362B">
        <w:rPr>
          <w:rFonts w:asciiTheme="majorHAnsi" w:eastAsia="MS PGothic" w:hAnsiTheme="majorHAnsi" w:cstheme="majorHAnsi" w:hint="eastAsia"/>
          <w:sz w:val="21"/>
          <w:szCs w:val="21"/>
          <w:lang w:eastAsia="ja-JP"/>
        </w:rPr>
        <w:t>行き</w:t>
      </w:r>
      <w:r w:rsidR="000D5CF8" w:rsidRPr="00DC3884">
        <w:rPr>
          <w:rFonts w:asciiTheme="majorHAnsi" w:eastAsia="MS PGothic" w:hAnsiTheme="majorHAnsi" w:cstheme="majorHAnsi"/>
          <w:sz w:val="21"/>
          <w:szCs w:val="21"/>
          <w:lang w:eastAsia="ja-JP"/>
        </w:rPr>
        <w:t>届いていない人々</w:t>
      </w:r>
      <w:r w:rsidR="0025223B">
        <w:rPr>
          <w:rFonts w:asciiTheme="majorHAnsi" w:eastAsia="MS PGothic" w:hAnsiTheme="majorHAnsi" w:cstheme="majorHAnsi" w:hint="eastAsia"/>
          <w:sz w:val="21"/>
          <w:szCs w:val="21"/>
          <w:lang w:eastAsia="ja-JP"/>
        </w:rPr>
        <w:t>を</w:t>
      </w:r>
      <w:r w:rsidR="00B036C4">
        <w:rPr>
          <w:rFonts w:asciiTheme="majorHAnsi" w:eastAsia="MS PGothic" w:hAnsiTheme="majorHAnsi" w:cstheme="majorHAnsi" w:hint="eastAsia"/>
          <w:sz w:val="21"/>
          <w:szCs w:val="21"/>
          <w:lang w:eastAsia="ja-JP"/>
        </w:rPr>
        <w:t>明確に</w:t>
      </w:r>
      <w:r w:rsidR="0025223B">
        <w:rPr>
          <w:rFonts w:asciiTheme="majorHAnsi" w:eastAsia="MS PGothic" w:hAnsiTheme="majorHAnsi" w:cstheme="majorHAnsi" w:hint="eastAsia"/>
          <w:sz w:val="21"/>
          <w:szCs w:val="21"/>
          <w:lang w:eastAsia="ja-JP"/>
        </w:rPr>
        <w:t>顧客対象と</w:t>
      </w:r>
      <w:r w:rsidRPr="00DC3884">
        <w:rPr>
          <w:rFonts w:asciiTheme="majorHAnsi" w:eastAsia="MS PGothic" w:hAnsiTheme="majorHAnsi" w:cstheme="majorHAnsi"/>
          <w:sz w:val="21"/>
          <w:szCs w:val="21"/>
          <w:lang w:eastAsia="ja-JP"/>
        </w:rPr>
        <w:t>する商用モデルを拡大してい</w:t>
      </w:r>
      <w:r w:rsidR="000D5CF8" w:rsidRPr="00DC3884">
        <w:rPr>
          <w:rFonts w:asciiTheme="majorHAnsi" w:eastAsia="MS PGothic" w:hAnsiTheme="majorHAnsi" w:cstheme="majorHAnsi"/>
          <w:sz w:val="21"/>
          <w:szCs w:val="21"/>
          <w:lang w:eastAsia="ja-JP"/>
        </w:rPr>
        <w:t>ます</w:t>
      </w:r>
      <w:r w:rsidRPr="00DC3884">
        <w:rPr>
          <w:rFonts w:asciiTheme="majorHAnsi" w:eastAsia="MS PGothic" w:hAnsiTheme="majorHAnsi" w:cstheme="majorHAnsi"/>
          <w:sz w:val="21"/>
          <w:szCs w:val="21"/>
          <w:lang w:eastAsia="ja-JP"/>
        </w:rPr>
        <w:t>。企業はまた、ど</w:t>
      </w:r>
      <w:r w:rsidR="00AD7945">
        <w:rPr>
          <w:rFonts w:asciiTheme="majorHAnsi" w:eastAsia="MS PGothic" w:hAnsiTheme="majorHAnsi" w:cstheme="majorHAnsi" w:hint="eastAsia"/>
          <w:sz w:val="21"/>
          <w:szCs w:val="21"/>
          <w:lang w:eastAsia="ja-JP"/>
        </w:rPr>
        <w:t>の国・地域</w:t>
      </w:r>
      <w:r w:rsidR="000D5CF8" w:rsidRPr="00DC3884">
        <w:rPr>
          <w:rFonts w:asciiTheme="majorHAnsi" w:eastAsia="MS PGothic" w:hAnsiTheme="majorHAnsi" w:cstheme="majorHAnsi"/>
          <w:sz w:val="21"/>
          <w:szCs w:val="21"/>
          <w:lang w:eastAsia="ja-JP"/>
        </w:rPr>
        <w:t>で</w:t>
      </w:r>
      <w:r w:rsidRPr="00DC3884">
        <w:rPr>
          <w:rFonts w:asciiTheme="majorHAnsi" w:eastAsia="MS PGothic" w:hAnsiTheme="majorHAnsi" w:cstheme="majorHAnsi"/>
          <w:sz w:val="21"/>
          <w:szCs w:val="21"/>
          <w:lang w:eastAsia="ja-JP"/>
        </w:rPr>
        <w:t>特許</w:t>
      </w:r>
      <w:r w:rsidR="000D5CF8" w:rsidRPr="00DC3884">
        <w:rPr>
          <w:rFonts w:asciiTheme="majorHAnsi" w:eastAsia="MS PGothic" w:hAnsiTheme="majorHAnsi" w:cstheme="majorHAnsi"/>
          <w:sz w:val="21"/>
          <w:szCs w:val="21"/>
          <w:lang w:eastAsia="ja-JP"/>
        </w:rPr>
        <w:t>を取得しているかについて透明性を高めており、</w:t>
      </w:r>
      <w:r w:rsidRPr="00DC3884">
        <w:rPr>
          <w:rFonts w:asciiTheme="majorHAnsi" w:eastAsia="MS PGothic" w:hAnsiTheme="majorHAnsi" w:cstheme="majorHAnsi"/>
          <w:sz w:val="21"/>
          <w:szCs w:val="21"/>
          <w:lang w:eastAsia="ja-JP"/>
        </w:rPr>
        <w:t>国際的</w:t>
      </w:r>
      <w:r w:rsidR="000D5CF8" w:rsidRPr="00DC3884">
        <w:rPr>
          <w:rFonts w:asciiTheme="majorHAnsi" w:eastAsia="MS PGothic" w:hAnsiTheme="majorHAnsi" w:cstheme="majorHAnsi"/>
          <w:sz w:val="21"/>
          <w:szCs w:val="21"/>
          <w:lang w:eastAsia="ja-JP"/>
        </w:rPr>
        <w:t>に</w:t>
      </w:r>
      <w:r w:rsidRPr="00DC3884">
        <w:rPr>
          <w:rFonts w:asciiTheme="majorHAnsi" w:eastAsia="MS PGothic" w:hAnsiTheme="majorHAnsi" w:cstheme="majorHAnsi"/>
          <w:sz w:val="21"/>
          <w:szCs w:val="21"/>
          <w:lang w:eastAsia="ja-JP"/>
        </w:rPr>
        <w:t>医薬品</w:t>
      </w:r>
      <w:r w:rsidR="000D5CF8" w:rsidRPr="00DC3884">
        <w:rPr>
          <w:rFonts w:asciiTheme="majorHAnsi" w:eastAsia="MS PGothic" w:hAnsiTheme="majorHAnsi" w:cstheme="majorHAnsi"/>
          <w:sz w:val="21"/>
          <w:szCs w:val="21"/>
          <w:lang w:eastAsia="ja-JP"/>
        </w:rPr>
        <w:t>を</w:t>
      </w:r>
      <w:r w:rsidRPr="00DC3884">
        <w:rPr>
          <w:rFonts w:asciiTheme="majorHAnsi" w:eastAsia="MS PGothic" w:hAnsiTheme="majorHAnsi" w:cstheme="majorHAnsi"/>
          <w:sz w:val="21"/>
          <w:szCs w:val="21"/>
          <w:lang w:eastAsia="ja-JP"/>
        </w:rPr>
        <w:t>調達</w:t>
      </w:r>
      <w:r w:rsidR="000D5CF8" w:rsidRPr="00DC3884">
        <w:rPr>
          <w:rFonts w:asciiTheme="majorHAnsi" w:eastAsia="MS PGothic" w:hAnsiTheme="majorHAnsi" w:cstheme="majorHAnsi"/>
          <w:sz w:val="21"/>
          <w:szCs w:val="21"/>
          <w:lang w:eastAsia="ja-JP"/>
        </w:rPr>
        <w:t>する際に</w:t>
      </w:r>
      <w:r w:rsidRPr="00DC3884">
        <w:rPr>
          <w:rFonts w:asciiTheme="majorHAnsi" w:eastAsia="MS PGothic" w:hAnsiTheme="majorHAnsi" w:cstheme="majorHAnsi"/>
          <w:sz w:val="21"/>
          <w:szCs w:val="21"/>
          <w:lang w:eastAsia="ja-JP"/>
        </w:rPr>
        <w:t>貴重な情報</w:t>
      </w:r>
      <w:r w:rsidR="000D5CF8" w:rsidRPr="00DC3884">
        <w:rPr>
          <w:rFonts w:asciiTheme="majorHAnsi" w:eastAsia="MS PGothic" w:hAnsiTheme="majorHAnsi" w:cstheme="majorHAnsi"/>
          <w:sz w:val="21"/>
          <w:szCs w:val="21"/>
          <w:lang w:eastAsia="ja-JP"/>
        </w:rPr>
        <w:t>となっています。</w:t>
      </w:r>
      <w:r w:rsidR="00AD7945">
        <w:rPr>
          <w:rFonts w:asciiTheme="majorHAnsi" w:eastAsia="MS PGothic" w:hAnsiTheme="majorHAnsi" w:cstheme="majorHAnsi" w:hint="eastAsia"/>
          <w:sz w:val="21"/>
          <w:szCs w:val="21"/>
          <w:lang w:eastAsia="ja-JP"/>
        </w:rPr>
        <w:t>さらに</w:t>
      </w:r>
      <w:r w:rsidRPr="00DC3884">
        <w:rPr>
          <w:rFonts w:asciiTheme="majorHAnsi" w:eastAsia="MS PGothic" w:hAnsiTheme="majorHAnsi" w:cstheme="majorHAnsi"/>
          <w:sz w:val="21"/>
          <w:szCs w:val="21"/>
          <w:lang w:eastAsia="ja-JP"/>
        </w:rPr>
        <w:t>、</w:t>
      </w:r>
      <w:r w:rsidR="00AD7945">
        <w:rPr>
          <w:rFonts w:asciiTheme="majorHAnsi" w:eastAsia="MS PGothic" w:hAnsiTheme="majorHAnsi" w:cstheme="majorHAnsi" w:hint="eastAsia"/>
          <w:sz w:val="21"/>
          <w:szCs w:val="21"/>
          <w:lang w:eastAsia="ja-JP"/>
        </w:rPr>
        <w:t>1</w:t>
      </w:r>
      <w:r w:rsidR="00AD7945">
        <w:rPr>
          <w:rFonts w:asciiTheme="majorHAnsi" w:eastAsia="MS PGothic" w:hAnsiTheme="majorHAnsi" w:cstheme="majorHAnsi" w:hint="eastAsia"/>
          <w:sz w:val="21"/>
          <w:szCs w:val="21"/>
          <w:lang w:eastAsia="ja-JP"/>
        </w:rPr>
        <w:t>つの</w:t>
      </w:r>
      <w:r w:rsidR="000D5CF8" w:rsidRPr="00DC3884">
        <w:rPr>
          <w:rFonts w:asciiTheme="majorHAnsi" w:eastAsia="MS PGothic" w:hAnsiTheme="majorHAnsi" w:cstheme="majorHAnsi"/>
          <w:sz w:val="21"/>
          <w:szCs w:val="21"/>
          <w:lang w:eastAsia="ja-JP"/>
        </w:rPr>
        <w:t>国</w:t>
      </w:r>
      <w:r w:rsidR="00AD7945">
        <w:rPr>
          <w:rFonts w:asciiTheme="majorHAnsi" w:eastAsia="MS PGothic" w:hAnsiTheme="majorHAnsi" w:cstheme="majorHAnsi" w:hint="eastAsia"/>
          <w:sz w:val="21"/>
          <w:szCs w:val="21"/>
          <w:lang w:eastAsia="ja-JP"/>
        </w:rPr>
        <w:t>で</w:t>
      </w:r>
      <w:r w:rsidRPr="00DC3884">
        <w:rPr>
          <w:rFonts w:asciiTheme="majorHAnsi" w:eastAsia="MS PGothic" w:hAnsiTheme="majorHAnsi" w:cstheme="majorHAnsi"/>
          <w:sz w:val="21"/>
          <w:szCs w:val="21"/>
          <w:lang w:eastAsia="ja-JP"/>
        </w:rPr>
        <w:t>異なる</w:t>
      </w:r>
      <w:r w:rsidR="00AD7945">
        <w:rPr>
          <w:rFonts w:asciiTheme="majorHAnsi" w:eastAsia="MS PGothic" w:hAnsiTheme="majorHAnsi" w:cstheme="majorHAnsi" w:hint="eastAsia"/>
          <w:sz w:val="21"/>
          <w:szCs w:val="21"/>
          <w:lang w:eastAsia="ja-JP"/>
        </w:rPr>
        <w:t>人口グループ</w:t>
      </w:r>
      <w:r w:rsidRPr="00DC3884">
        <w:rPr>
          <w:rFonts w:asciiTheme="majorHAnsi" w:eastAsia="MS PGothic" w:hAnsiTheme="majorHAnsi" w:cstheme="majorHAnsi"/>
          <w:sz w:val="21"/>
          <w:szCs w:val="21"/>
          <w:lang w:eastAsia="ja-JP"/>
        </w:rPr>
        <w:t>に異なる価格を設定する</w:t>
      </w:r>
      <w:r w:rsidR="00AD7945">
        <w:rPr>
          <w:rFonts w:asciiTheme="majorHAnsi" w:eastAsia="MS PGothic" w:hAnsiTheme="majorHAnsi" w:cstheme="majorHAnsi" w:hint="eastAsia"/>
          <w:sz w:val="21"/>
          <w:szCs w:val="21"/>
          <w:lang w:eastAsia="ja-JP"/>
        </w:rPr>
        <w:t>取り組み</w:t>
      </w:r>
      <w:r w:rsidRPr="00DC3884">
        <w:rPr>
          <w:rFonts w:asciiTheme="majorHAnsi" w:eastAsia="MS PGothic" w:hAnsiTheme="majorHAnsi" w:cstheme="majorHAnsi"/>
          <w:sz w:val="21"/>
          <w:szCs w:val="21"/>
          <w:lang w:eastAsia="ja-JP"/>
        </w:rPr>
        <w:t>は、</w:t>
      </w:r>
      <w:r w:rsidR="00B036C4">
        <w:rPr>
          <w:rFonts w:asciiTheme="majorHAnsi" w:eastAsia="MS PGothic" w:hAnsiTheme="majorHAnsi" w:cstheme="majorHAnsi" w:hint="eastAsia"/>
          <w:sz w:val="21"/>
          <w:szCs w:val="21"/>
          <w:lang w:eastAsia="ja-JP"/>
        </w:rPr>
        <w:t>より</w:t>
      </w:r>
      <w:r w:rsidR="005516F7">
        <w:rPr>
          <w:rFonts w:asciiTheme="majorHAnsi" w:eastAsia="MS PGothic" w:hAnsiTheme="majorHAnsi" w:cstheme="majorHAnsi" w:hint="eastAsia"/>
          <w:sz w:val="21"/>
          <w:szCs w:val="21"/>
          <w:lang w:eastAsia="ja-JP"/>
        </w:rPr>
        <w:t>きめ細かさ</w:t>
      </w:r>
      <w:r w:rsidR="000D5CF8" w:rsidRPr="00DC3884">
        <w:rPr>
          <w:rFonts w:asciiTheme="majorHAnsi" w:eastAsia="MS PGothic" w:hAnsiTheme="majorHAnsi" w:cstheme="majorHAnsi"/>
          <w:sz w:val="21"/>
          <w:szCs w:val="21"/>
          <w:lang w:eastAsia="ja-JP"/>
        </w:rPr>
        <w:t>を増してい</w:t>
      </w:r>
      <w:r w:rsidRPr="00DC3884">
        <w:rPr>
          <w:rFonts w:asciiTheme="majorHAnsi" w:eastAsia="MS PGothic" w:hAnsiTheme="majorHAnsi" w:cstheme="majorHAnsi"/>
          <w:sz w:val="21"/>
          <w:szCs w:val="21"/>
          <w:lang w:eastAsia="ja-JP"/>
        </w:rPr>
        <w:t>ます。</w:t>
      </w:r>
    </w:p>
    <w:p w14:paraId="3D4C9F6A" w14:textId="77777777" w:rsidR="003706B6" w:rsidRPr="00DC3884" w:rsidRDefault="003706B6" w:rsidP="00123642">
      <w:pPr>
        <w:rPr>
          <w:rFonts w:asciiTheme="majorHAnsi" w:eastAsia="MS PGothic" w:hAnsiTheme="majorHAnsi" w:cstheme="majorHAnsi"/>
          <w:sz w:val="21"/>
          <w:szCs w:val="21"/>
          <w:lang w:eastAsia="ja-JP"/>
        </w:rPr>
      </w:pPr>
    </w:p>
    <w:p w14:paraId="476DE3D2" w14:textId="26D94B23" w:rsidR="00F11FED" w:rsidRPr="00DC3884" w:rsidRDefault="000D5CF8" w:rsidP="00123642">
      <w:p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しかし、一部の</w:t>
      </w:r>
      <w:r w:rsidR="00AD7945">
        <w:rPr>
          <w:rFonts w:asciiTheme="majorHAnsi" w:eastAsia="MS PGothic" w:hAnsiTheme="majorHAnsi" w:cstheme="majorHAnsi" w:hint="eastAsia"/>
          <w:sz w:val="21"/>
          <w:szCs w:val="21"/>
          <w:lang w:eastAsia="ja-JP"/>
        </w:rPr>
        <w:t>分野</w:t>
      </w:r>
      <w:r w:rsidRPr="00DC3884">
        <w:rPr>
          <w:rFonts w:asciiTheme="majorHAnsi" w:eastAsia="MS PGothic" w:hAnsiTheme="majorHAnsi" w:cstheme="majorHAnsi"/>
          <w:sz w:val="21"/>
          <w:szCs w:val="21"/>
          <w:lang w:eastAsia="ja-JP"/>
        </w:rPr>
        <w:t>は遅れています。例えば、企業は</w:t>
      </w:r>
      <w:r w:rsidR="00AD7945">
        <w:rPr>
          <w:rFonts w:asciiTheme="majorHAnsi" w:eastAsia="MS PGothic" w:hAnsiTheme="majorHAnsi" w:cstheme="majorHAnsi" w:hint="eastAsia"/>
          <w:sz w:val="21"/>
          <w:szCs w:val="21"/>
          <w:lang w:eastAsia="ja-JP"/>
        </w:rPr>
        <w:t>人々が入手しやすい</w:t>
      </w:r>
      <w:r w:rsidR="00B81818" w:rsidRPr="00DC3884">
        <w:rPr>
          <w:rFonts w:asciiTheme="majorHAnsi" w:eastAsia="MS PGothic" w:hAnsiTheme="majorHAnsi" w:cstheme="majorHAnsi"/>
          <w:sz w:val="21"/>
          <w:szCs w:val="21"/>
          <w:lang w:eastAsia="ja-JP"/>
        </w:rPr>
        <w:t>ように</w:t>
      </w:r>
      <w:r w:rsidR="00DF097B" w:rsidRPr="00DC3884">
        <w:rPr>
          <w:rFonts w:asciiTheme="majorHAnsi" w:eastAsia="MS PGothic" w:hAnsiTheme="majorHAnsi" w:cstheme="majorHAnsi"/>
          <w:sz w:val="21"/>
          <w:szCs w:val="21"/>
          <w:lang w:eastAsia="ja-JP"/>
        </w:rPr>
        <w:t>価格戦略を</w:t>
      </w:r>
      <w:r w:rsidR="005516F7">
        <w:rPr>
          <w:rFonts w:asciiTheme="majorHAnsi" w:eastAsia="MS PGothic" w:hAnsiTheme="majorHAnsi" w:cstheme="majorHAnsi" w:hint="eastAsia"/>
          <w:sz w:val="21"/>
          <w:szCs w:val="21"/>
          <w:lang w:eastAsia="ja-JP"/>
        </w:rPr>
        <w:t>洗練させて</w:t>
      </w:r>
      <w:r w:rsidRPr="00DC3884">
        <w:rPr>
          <w:rFonts w:asciiTheme="majorHAnsi" w:eastAsia="MS PGothic" w:hAnsiTheme="majorHAnsi" w:cstheme="majorHAnsi"/>
          <w:sz w:val="21"/>
          <w:szCs w:val="21"/>
          <w:lang w:eastAsia="ja-JP"/>
        </w:rPr>
        <w:t>い</w:t>
      </w:r>
      <w:r w:rsidR="00DF097B" w:rsidRPr="00DC3884">
        <w:rPr>
          <w:rFonts w:asciiTheme="majorHAnsi" w:eastAsia="MS PGothic" w:hAnsiTheme="majorHAnsi" w:cstheme="majorHAnsi"/>
          <w:sz w:val="21"/>
          <w:szCs w:val="21"/>
          <w:lang w:eastAsia="ja-JP"/>
        </w:rPr>
        <w:t>ます</w:t>
      </w:r>
      <w:r w:rsidRPr="00DC3884">
        <w:rPr>
          <w:rFonts w:asciiTheme="majorHAnsi" w:eastAsia="MS PGothic" w:hAnsiTheme="majorHAnsi" w:cstheme="majorHAnsi"/>
          <w:sz w:val="21"/>
          <w:szCs w:val="21"/>
          <w:lang w:eastAsia="ja-JP"/>
        </w:rPr>
        <w:t>が、</w:t>
      </w:r>
      <w:r w:rsidR="00DF097B" w:rsidRPr="00DC3884">
        <w:rPr>
          <w:rFonts w:asciiTheme="majorHAnsi" w:eastAsia="MS PGothic" w:hAnsiTheme="majorHAnsi" w:cstheme="majorHAnsi"/>
          <w:sz w:val="21"/>
          <w:szCs w:val="21"/>
          <w:lang w:eastAsia="ja-JP"/>
        </w:rPr>
        <w:t>その</w:t>
      </w:r>
      <w:r w:rsidR="00AD7945">
        <w:rPr>
          <w:rFonts w:asciiTheme="majorHAnsi" w:eastAsia="MS PGothic" w:hAnsiTheme="majorHAnsi" w:cstheme="majorHAnsi" w:hint="eastAsia"/>
          <w:sz w:val="21"/>
          <w:szCs w:val="21"/>
          <w:lang w:eastAsia="ja-JP"/>
        </w:rPr>
        <w:t>対象としているの</w:t>
      </w:r>
      <w:r w:rsidR="00DF097B" w:rsidRPr="00DC3884">
        <w:rPr>
          <w:rFonts w:asciiTheme="majorHAnsi" w:eastAsia="MS PGothic" w:hAnsiTheme="majorHAnsi" w:cstheme="majorHAnsi"/>
          <w:sz w:val="21"/>
          <w:szCs w:val="21"/>
          <w:lang w:eastAsia="ja-JP"/>
        </w:rPr>
        <w:t>は少数の国に限られ、</w:t>
      </w:r>
      <w:r w:rsidRPr="00DC3884">
        <w:rPr>
          <w:rFonts w:asciiTheme="majorHAnsi" w:eastAsia="MS PGothic" w:hAnsiTheme="majorHAnsi" w:cstheme="majorHAnsi"/>
          <w:sz w:val="21"/>
          <w:szCs w:val="21"/>
          <w:lang w:eastAsia="ja-JP"/>
        </w:rPr>
        <w:t>新興市場</w:t>
      </w:r>
      <w:r w:rsidR="00DF097B" w:rsidRPr="00DC3884">
        <w:rPr>
          <w:rFonts w:asciiTheme="majorHAnsi" w:eastAsia="MS PGothic" w:hAnsiTheme="majorHAnsi" w:cstheme="majorHAnsi"/>
          <w:sz w:val="21"/>
          <w:szCs w:val="21"/>
          <w:lang w:eastAsia="ja-JP"/>
        </w:rPr>
        <w:t>が中心です。</w:t>
      </w:r>
      <w:r w:rsidRPr="00DC3884">
        <w:rPr>
          <w:rFonts w:asciiTheme="majorHAnsi" w:eastAsia="MS PGothic" w:hAnsiTheme="majorHAnsi" w:cstheme="majorHAnsi"/>
          <w:sz w:val="21"/>
          <w:szCs w:val="21"/>
          <w:lang w:eastAsia="ja-JP"/>
        </w:rPr>
        <w:t>また、</w:t>
      </w:r>
      <w:r w:rsidR="00DF097B" w:rsidRPr="00DC3884">
        <w:rPr>
          <w:rFonts w:asciiTheme="majorHAnsi" w:eastAsia="MS PGothic" w:hAnsiTheme="majorHAnsi" w:cstheme="majorHAnsi"/>
          <w:sz w:val="21"/>
          <w:szCs w:val="21"/>
          <w:lang w:eastAsia="ja-JP"/>
        </w:rPr>
        <w:t>HIV/AIDS</w:t>
      </w:r>
      <w:r w:rsidR="00DF097B" w:rsidRPr="00DC3884">
        <w:rPr>
          <w:rFonts w:asciiTheme="majorHAnsi" w:eastAsia="MS PGothic" w:hAnsiTheme="majorHAnsi" w:cstheme="majorHAnsi"/>
          <w:sz w:val="21"/>
          <w:szCs w:val="21"/>
          <w:lang w:eastAsia="ja-JP"/>
        </w:rPr>
        <w:t>（エイズ）</w:t>
      </w:r>
      <w:r w:rsidRPr="00DC3884">
        <w:rPr>
          <w:rFonts w:asciiTheme="majorHAnsi" w:eastAsia="MS PGothic" w:hAnsiTheme="majorHAnsi" w:cstheme="majorHAnsi"/>
          <w:sz w:val="21"/>
          <w:szCs w:val="21"/>
          <w:lang w:eastAsia="ja-JP"/>
        </w:rPr>
        <w:t>に罹患している人々のために推奨されるすべての治療</w:t>
      </w:r>
      <w:r w:rsidR="00AD7945">
        <w:rPr>
          <w:rFonts w:asciiTheme="majorHAnsi" w:eastAsia="MS PGothic" w:hAnsiTheme="majorHAnsi" w:cstheme="majorHAnsi" w:hint="eastAsia"/>
          <w:sz w:val="21"/>
          <w:szCs w:val="21"/>
          <w:lang w:eastAsia="ja-JP"/>
        </w:rPr>
        <w:t>薬について、</w:t>
      </w:r>
      <w:r w:rsidRPr="00DC3884">
        <w:rPr>
          <w:rFonts w:asciiTheme="majorHAnsi" w:eastAsia="MS PGothic" w:hAnsiTheme="majorHAnsi" w:cstheme="majorHAnsi"/>
          <w:sz w:val="21"/>
          <w:szCs w:val="21"/>
          <w:lang w:eastAsia="ja-JP"/>
        </w:rPr>
        <w:t>ジェネリック</w:t>
      </w:r>
      <w:r w:rsidR="00AD7945">
        <w:rPr>
          <w:rFonts w:asciiTheme="majorHAnsi" w:eastAsia="MS PGothic" w:hAnsiTheme="majorHAnsi" w:cstheme="majorHAnsi" w:hint="eastAsia"/>
          <w:sz w:val="21"/>
          <w:szCs w:val="21"/>
          <w:lang w:eastAsia="ja-JP"/>
        </w:rPr>
        <w:t>医薬品</w:t>
      </w:r>
      <w:r w:rsidRPr="00DC3884">
        <w:rPr>
          <w:rFonts w:asciiTheme="majorHAnsi" w:eastAsia="MS PGothic" w:hAnsiTheme="majorHAnsi" w:cstheme="majorHAnsi"/>
          <w:sz w:val="21"/>
          <w:szCs w:val="21"/>
          <w:lang w:eastAsia="ja-JP"/>
        </w:rPr>
        <w:t>の製造と流通が</w:t>
      </w:r>
      <w:r w:rsidR="00DF097B" w:rsidRPr="00DC3884">
        <w:rPr>
          <w:rFonts w:asciiTheme="majorHAnsi" w:eastAsia="MS PGothic" w:hAnsiTheme="majorHAnsi" w:cstheme="majorHAnsi"/>
          <w:sz w:val="21"/>
          <w:szCs w:val="21"/>
          <w:lang w:eastAsia="ja-JP"/>
        </w:rPr>
        <w:lastRenderedPageBreak/>
        <w:t>ライセンス供与によって</w:t>
      </w:r>
      <w:r w:rsidRPr="00DC3884">
        <w:rPr>
          <w:rFonts w:asciiTheme="majorHAnsi" w:eastAsia="MS PGothic" w:hAnsiTheme="majorHAnsi" w:cstheme="majorHAnsi"/>
          <w:sz w:val="21"/>
          <w:szCs w:val="21"/>
          <w:lang w:eastAsia="ja-JP"/>
        </w:rPr>
        <w:t>可能になったにもかかわらず、その使用は</w:t>
      </w:r>
      <w:r w:rsidR="00DF097B" w:rsidRPr="00DC3884">
        <w:rPr>
          <w:rFonts w:asciiTheme="majorHAnsi" w:eastAsia="MS PGothic" w:hAnsiTheme="majorHAnsi" w:cstheme="majorHAnsi"/>
          <w:sz w:val="21"/>
          <w:szCs w:val="21"/>
          <w:lang w:eastAsia="ja-JP"/>
        </w:rPr>
        <w:t>エイズ</w:t>
      </w:r>
      <w:r w:rsidRPr="00DC3884">
        <w:rPr>
          <w:rFonts w:asciiTheme="majorHAnsi" w:eastAsia="MS PGothic" w:hAnsiTheme="majorHAnsi" w:cstheme="majorHAnsi"/>
          <w:sz w:val="21"/>
          <w:szCs w:val="21"/>
          <w:lang w:eastAsia="ja-JP"/>
        </w:rPr>
        <w:t>と</w:t>
      </w:r>
      <w:r w:rsidRPr="00DC3884">
        <w:rPr>
          <w:rFonts w:asciiTheme="majorHAnsi" w:eastAsia="MS PGothic" w:hAnsiTheme="majorHAnsi" w:cstheme="majorHAnsi"/>
          <w:sz w:val="21"/>
          <w:szCs w:val="21"/>
          <w:lang w:eastAsia="ja-JP"/>
        </w:rPr>
        <w:t>C</w:t>
      </w:r>
      <w:r w:rsidRPr="00DC3884">
        <w:rPr>
          <w:rFonts w:asciiTheme="majorHAnsi" w:eastAsia="MS PGothic" w:hAnsiTheme="majorHAnsi" w:cstheme="majorHAnsi"/>
          <w:sz w:val="21"/>
          <w:szCs w:val="21"/>
          <w:lang w:eastAsia="ja-JP"/>
        </w:rPr>
        <w:t>型肝炎に限定されて</w:t>
      </w:r>
      <w:r w:rsidR="00DF097B" w:rsidRPr="00DC3884">
        <w:rPr>
          <w:rFonts w:asciiTheme="majorHAnsi" w:eastAsia="MS PGothic" w:hAnsiTheme="majorHAnsi" w:cstheme="majorHAnsi"/>
          <w:sz w:val="21"/>
          <w:szCs w:val="21"/>
          <w:lang w:eastAsia="ja-JP"/>
        </w:rPr>
        <w:t>います</w:t>
      </w:r>
      <w:r w:rsidR="00C3768A">
        <w:rPr>
          <w:rFonts w:asciiTheme="majorHAnsi" w:eastAsia="MS PGothic" w:hAnsiTheme="majorHAnsi" w:cstheme="majorHAnsi" w:hint="eastAsia"/>
          <w:sz w:val="21"/>
          <w:szCs w:val="21"/>
          <w:lang w:eastAsia="ja-JP"/>
        </w:rPr>
        <w:t>が</w:t>
      </w:r>
      <w:r w:rsidR="00AD7945">
        <w:rPr>
          <w:rFonts w:asciiTheme="majorHAnsi" w:eastAsia="MS PGothic" w:hAnsiTheme="majorHAnsi" w:cstheme="majorHAnsi" w:hint="eastAsia"/>
          <w:sz w:val="21"/>
          <w:szCs w:val="21"/>
          <w:lang w:eastAsia="ja-JP"/>
        </w:rPr>
        <w:t>、</w:t>
      </w:r>
      <w:r w:rsidRPr="00DC3884">
        <w:rPr>
          <w:rFonts w:asciiTheme="majorHAnsi" w:eastAsia="MS PGothic" w:hAnsiTheme="majorHAnsi" w:cstheme="majorHAnsi"/>
          <w:sz w:val="21"/>
          <w:szCs w:val="21"/>
          <w:lang w:eastAsia="ja-JP"/>
        </w:rPr>
        <w:t>他の疾病に拡大</w:t>
      </w:r>
      <w:r w:rsidR="00C3768A">
        <w:rPr>
          <w:rFonts w:asciiTheme="majorHAnsi" w:eastAsia="MS PGothic" w:hAnsiTheme="majorHAnsi" w:cstheme="majorHAnsi" w:hint="eastAsia"/>
          <w:sz w:val="21"/>
          <w:szCs w:val="21"/>
          <w:lang w:eastAsia="ja-JP"/>
        </w:rPr>
        <w:t>することも可能であると思われます</w:t>
      </w:r>
      <w:r w:rsidRPr="00DC3884">
        <w:rPr>
          <w:rFonts w:asciiTheme="majorHAnsi" w:eastAsia="MS PGothic" w:hAnsiTheme="majorHAnsi" w:cstheme="majorHAnsi"/>
          <w:sz w:val="21"/>
          <w:szCs w:val="21"/>
          <w:lang w:eastAsia="ja-JP"/>
        </w:rPr>
        <w:t>。</w:t>
      </w:r>
    </w:p>
    <w:p w14:paraId="0521AC39" w14:textId="77777777" w:rsidR="000D5CF8" w:rsidRPr="00AD7945" w:rsidRDefault="000D5CF8" w:rsidP="00123642">
      <w:pPr>
        <w:rPr>
          <w:rFonts w:asciiTheme="majorHAnsi" w:eastAsia="MS PGothic" w:hAnsiTheme="majorHAnsi" w:cstheme="majorHAnsi"/>
          <w:sz w:val="21"/>
          <w:szCs w:val="21"/>
          <w:lang w:eastAsia="ja-JP"/>
        </w:rPr>
      </w:pPr>
    </w:p>
    <w:p w14:paraId="156A0E6B" w14:textId="18461636" w:rsidR="00A94CE8" w:rsidRPr="00DC3884" w:rsidRDefault="0066767C" w:rsidP="00A94CE8">
      <w:p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2</w:t>
      </w:r>
      <w:r w:rsidRPr="00DC3884">
        <w:rPr>
          <w:rFonts w:asciiTheme="majorHAnsi" w:eastAsia="MS PGothic" w:hAnsiTheme="majorHAnsi" w:cstheme="majorHAnsi"/>
          <w:sz w:val="21"/>
          <w:szCs w:val="21"/>
          <w:lang w:eastAsia="ja-JP"/>
        </w:rPr>
        <w:t>年前と比較して、</w:t>
      </w:r>
      <w:r w:rsidR="00DC40D2">
        <w:rPr>
          <w:rFonts w:asciiTheme="majorHAnsi" w:eastAsia="MS PGothic" w:hAnsiTheme="majorHAnsi" w:cstheme="majorHAnsi" w:hint="eastAsia"/>
          <w:sz w:val="21"/>
          <w:szCs w:val="21"/>
          <w:lang w:eastAsia="ja-JP"/>
        </w:rPr>
        <w:t>製薬</w:t>
      </w:r>
      <w:r w:rsidRPr="00DC3884">
        <w:rPr>
          <w:rFonts w:asciiTheme="majorHAnsi" w:eastAsia="MS PGothic" w:hAnsiTheme="majorHAnsi" w:cstheme="majorHAnsi"/>
          <w:sz w:val="21"/>
          <w:szCs w:val="21"/>
          <w:lang w:eastAsia="ja-JP"/>
        </w:rPr>
        <w:t>企業</w:t>
      </w:r>
      <w:r w:rsidR="00DC40D2">
        <w:rPr>
          <w:rFonts w:asciiTheme="majorHAnsi" w:eastAsia="MS PGothic" w:hAnsiTheme="majorHAnsi" w:cstheme="majorHAnsi" w:hint="eastAsia"/>
          <w:sz w:val="21"/>
          <w:szCs w:val="21"/>
          <w:lang w:eastAsia="ja-JP"/>
        </w:rPr>
        <w:t>の新薬</w:t>
      </w:r>
      <w:r w:rsidR="00DC40D2" w:rsidRPr="00DC3884">
        <w:rPr>
          <w:rFonts w:asciiTheme="majorHAnsi" w:eastAsia="MS PGothic" w:hAnsiTheme="majorHAnsi" w:cstheme="majorHAnsi"/>
          <w:sz w:val="21"/>
          <w:szCs w:val="21"/>
          <w:lang w:eastAsia="ja-JP"/>
        </w:rPr>
        <w:t>パイプライン</w:t>
      </w:r>
      <w:r w:rsidR="00DC40D2">
        <w:rPr>
          <w:rFonts w:asciiTheme="majorHAnsi" w:eastAsia="MS PGothic" w:hAnsiTheme="majorHAnsi" w:cstheme="majorHAnsi" w:hint="eastAsia"/>
          <w:sz w:val="21"/>
          <w:szCs w:val="21"/>
          <w:lang w:eastAsia="ja-JP"/>
        </w:rPr>
        <w:t>で</w:t>
      </w:r>
      <w:r w:rsidRPr="00DC3884">
        <w:rPr>
          <w:rFonts w:asciiTheme="majorHAnsi" w:eastAsia="MS PGothic" w:hAnsiTheme="majorHAnsi" w:cstheme="majorHAnsi"/>
          <w:sz w:val="21"/>
          <w:szCs w:val="21"/>
          <w:lang w:eastAsia="ja-JP"/>
        </w:rPr>
        <w:t>は</w:t>
      </w:r>
      <w:r w:rsidR="00DC40D2">
        <w:rPr>
          <w:rFonts w:asciiTheme="majorHAnsi" w:eastAsia="MS PGothic" w:hAnsiTheme="majorHAnsi" w:cstheme="majorHAnsi" w:hint="eastAsia"/>
          <w:sz w:val="21"/>
          <w:szCs w:val="21"/>
          <w:lang w:eastAsia="ja-JP"/>
        </w:rPr>
        <w:t>、グローバルヘルス</w:t>
      </w:r>
      <w:r w:rsidR="00FE4BCD" w:rsidRPr="00DC3884">
        <w:rPr>
          <w:rFonts w:asciiTheme="majorHAnsi" w:eastAsia="MS PGothic" w:hAnsiTheme="majorHAnsi" w:cstheme="majorHAnsi"/>
          <w:sz w:val="21"/>
          <w:szCs w:val="21"/>
          <w:lang w:eastAsia="ja-JP"/>
        </w:rPr>
        <w:t>において</w:t>
      </w:r>
      <w:r w:rsidRPr="00DC3884">
        <w:rPr>
          <w:rFonts w:asciiTheme="majorHAnsi" w:eastAsia="MS PGothic" w:hAnsiTheme="majorHAnsi" w:cstheme="majorHAnsi"/>
          <w:sz w:val="21"/>
          <w:szCs w:val="21"/>
          <w:lang w:eastAsia="ja-JP"/>
        </w:rPr>
        <w:t>優先</w:t>
      </w:r>
      <w:r w:rsidR="00FE4BCD" w:rsidRPr="00DC3884">
        <w:rPr>
          <w:rFonts w:asciiTheme="majorHAnsi" w:eastAsia="MS PGothic" w:hAnsiTheme="majorHAnsi" w:cstheme="majorHAnsi"/>
          <w:sz w:val="21"/>
          <w:szCs w:val="21"/>
          <w:lang w:eastAsia="ja-JP"/>
        </w:rPr>
        <w:t>度の高い</w:t>
      </w:r>
      <w:r w:rsidR="00DC40D2">
        <w:rPr>
          <w:rFonts w:asciiTheme="majorHAnsi" w:eastAsia="MS PGothic" w:hAnsiTheme="majorHAnsi" w:cstheme="majorHAnsi" w:hint="eastAsia"/>
          <w:sz w:val="21"/>
          <w:szCs w:val="21"/>
          <w:lang w:eastAsia="ja-JP"/>
        </w:rPr>
        <w:t>開発</w:t>
      </w:r>
      <w:r w:rsidRPr="00DC3884">
        <w:rPr>
          <w:rFonts w:asciiTheme="majorHAnsi" w:eastAsia="MS PGothic" w:hAnsiTheme="majorHAnsi" w:cstheme="majorHAnsi"/>
          <w:sz w:val="21"/>
          <w:szCs w:val="21"/>
          <w:lang w:eastAsia="ja-JP"/>
        </w:rPr>
        <w:t>プロジェクトが増えています。</w:t>
      </w:r>
      <w:r w:rsidRPr="00DC3884">
        <w:rPr>
          <w:rFonts w:asciiTheme="majorHAnsi" w:eastAsia="MS PGothic" w:hAnsiTheme="majorHAnsi" w:cstheme="majorHAnsi"/>
          <w:sz w:val="21"/>
          <w:szCs w:val="21"/>
          <w:lang w:eastAsia="ja-JP"/>
        </w:rPr>
        <w:t>2016</w:t>
      </w:r>
      <w:r w:rsidRPr="00DC3884">
        <w:rPr>
          <w:rFonts w:asciiTheme="majorHAnsi" w:eastAsia="MS PGothic" w:hAnsiTheme="majorHAnsi" w:cstheme="majorHAnsi"/>
          <w:sz w:val="21"/>
          <w:szCs w:val="21"/>
          <w:lang w:eastAsia="ja-JP"/>
        </w:rPr>
        <w:t>年のインデックス</w:t>
      </w:r>
      <w:r w:rsidR="00FE4BCD" w:rsidRPr="00DC3884">
        <w:rPr>
          <w:rFonts w:asciiTheme="majorHAnsi" w:eastAsia="MS PGothic" w:hAnsiTheme="majorHAnsi" w:cstheme="majorHAnsi"/>
          <w:sz w:val="21"/>
          <w:szCs w:val="21"/>
          <w:lang w:eastAsia="ja-JP"/>
        </w:rPr>
        <w:t>発表以降、</w:t>
      </w:r>
      <w:r w:rsidRPr="00DC3884">
        <w:rPr>
          <w:rFonts w:asciiTheme="majorHAnsi" w:eastAsia="MS PGothic" w:hAnsiTheme="majorHAnsi" w:cstheme="majorHAnsi"/>
          <w:sz w:val="21"/>
          <w:szCs w:val="21"/>
          <w:lang w:eastAsia="ja-JP"/>
        </w:rPr>
        <w:t>少なくとも</w:t>
      </w:r>
      <w:r w:rsidRPr="00DC3884">
        <w:rPr>
          <w:rFonts w:asciiTheme="majorHAnsi" w:eastAsia="MS PGothic" w:hAnsiTheme="majorHAnsi" w:cstheme="majorHAnsi"/>
          <w:sz w:val="21"/>
          <w:szCs w:val="21"/>
          <w:lang w:eastAsia="ja-JP"/>
        </w:rPr>
        <w:t>66</w:t>
      </w:r>
      <w:r w:rsidRPr="00DC3884">
        <w:rPr>
          <w:rFonts w:asciiTheme="majorHAnsi" w:eastAsia="MS PGothic" w:hAnsiTheme="majorHAnsi" w:cstheme="majorHAnsi"/>
          <w:sz w:val="21"/>
          <w:szCs w:val="21"/>
          <w:lang w:eastAsia="ja-JP"/>
        </w:rPr>
        <w:t>の</w:t>
      </w:r>
      <w:r w:rsidR="00FE4BCD" w:rsidRPr="00DC3884">
        <w:rPr>
          <w:rFonts w:asciiTheme="majorHAnsi" w:eastAsia="MS PGothic" w:hAnsiTheme="majorHAnsi" w:cstheme="majorHAnsi"/>
          <w:sz w:val="21"/>
          <w:szCs w:val="21"/>
          <w:lang w:eastAsia="ja-JP"/>
        </w:rPr>
        <w:t>医薬品</w:t>
      </w:r>
      <w:r w:rsidRPr="00DC3884">
        <w:rPr>
          <w:rFonts w:asciiTheme="majorHAnsi" w:eastAsia="MS PGothic" w:hAnsiTheme="majorHAnsi" w:cstheme="majorHAnsi"/>
          <w:sz w:val="21"/>
          <w:szCs w:val="21"/>
          <w:lang w:eastAsia="ja-JP"/>
        </w:rPr>
        <w:t>がパイプラインを</w:t>
      </w:r>
      <w:r w:rsidR="00DC40D2">
        <w:rPr>
          <w:rFonts w:asciiTheme="majorHAnsi" w:eastAsia="MS PGothic" w:hAnsiTheme="majorHAnsi" w:cstheme="majorHAnsi" w:hint="eastAsia"/>
          <w:sz w:val="21"/>
          <w:szCs w:val="21"/>
          <w:lang w:eastAsia="ja-JP"/>
        </w:rPr>
        <w:t>経て製品化されました。</w:t>
      </w:r>
      <w:r w:rsidR="00FE4BCD" w:rsidRPr="00DC3884">
        <w:rPr>
          <w:rFonts w:asciiTheme="majorHAnsi" w:eastAsia="MS PGothic" w:hAnsiTheme="majorHAnsi" w:cstheme="majorHAnsi"/>
          <w:sz w:val="21"/>
          <w:szCs w:val="21"/>
          <w:lang w:eastAsia="ja-JP"/>
        </w:rPr>
        <w:t>それらは</w:t>
      </w:r>
      <w:r w:rsidRPr="00DC3884">
        <w:rPr>
          <w:rFonts w:asciiTheme="majorHAnsi" w:eastAsia="MS PGothic" w:hAnsiTheme="majorHAnsi" w:cstheme="majorHAnsi"/>
          <w:sz w:val="21"/>
          <w:szCs w:val="21"/>
          <w:lang w:eastAsia="ja-JP"/>
        </w:rPr>
        <w:t>インデックスが</w:t>
      </w:r>
      <w:r w:rsidR="00DC40D2">
        <w:rPr>
          <w:rFonts w:asciiTheme="majorHAnsi" w:eastAsia="MS PGothic" w:hAnsiTheme="majorHAnsi" w:cstheme="majorHAnsi" w:hint="eastAsia"/>
          <w:sz w:val="21"/>
          <w:szCs w:val="21"/>
          <w:lang w:eastAsia="ja-JP"/>
        </w:rPr>
        <w:t>対象と</w:t>
      </w:r>
      <w:r w:rsidRPr="00DC3884">
        <w:rPr>
          <w:rFonts w:asciiTheme="majorHAnsi" w:eastAsia="MS PGothic" w:hAnsiTheme="majorHAnsi" w:cstheme="majorHAnsi"/>
          <w:sz w:val="21"/>
          <w:szCs w:val="21"/>
          <w:lang w:eastAsia="ja-JP"/>
        </w:rPr>
        <w:t>する</w:t>
      </w:r>
      <w:r w:rsidRPr="00DC3884">
        <w:rPr>
          <w:rFonts w:asciiTheme="majorHAnsi" w:eastAsia="MS PGothic" w:hAnsiTheme="majorHAnsi" w:cstheme="majorHAnsi"/>
          <w:sz w:val="21"/>
          <w:szCs w:val="21"/>
          <w:lang w:eastAsia="ja-JP"/>
        </w:rPr>
        <w:t>14</w:t>
      </w:r>
      <w:r w:rsidRPr="00DC3884">
        <w:rPr>
          <w:rFonts w:asciiTheme="majorHAnsi" w:eastAsia="MS PGothic" w:hAnsiTheme="majorHAnsi" w:cstheme="majorHAnsi"/>
          <w:sz w:val="21"/>
          <w:szCs w:val="21"/>
          <w:lang w:eastAsia="ja-JP"/>
        </w:rPr>
        <w:t>の</w:t>
      </w:r>
      <w:r w:rsidR="00FE4BCD" w:rsidRPr="00DC3884">
        <w:rPr>
          <w:rFonts w:asciiTheme="majorHAnsi" w:eastAsia="MS PGothic" w:hAnsiTheme="majorHAnsi" w:cstheme="majorHAnsi"/>
          <w:sz w:val="21"/>
          <w:szCs w:val="21"/>
          <w:lang w:eastAsia="ja-JP"/>
        </w:rPr>
        <w:t>疾病</w:t>
      </w:r>
      <w:r w:rsidR="00DC40D2">
        <w:rPr>
          <w:rFonts w:asciiTheme="majorHAnsi" w:eastAsia="MS PGothic" w:hAnsiTheme="majorHAnsi" w:cstheme="majorHAnsi" w:hint="eastAsia"/>
          <w:sz w:val="21"/>
          <w:szCs w:val="21"/>
          <w:lang w:eastAsia="ja-JP"/>
        </w:rPr>
        <w:t>治療</w:t>
      </w:r>
      <w:r w:rsidR="00FE4BCD" w:rsidRPr="00DC3884">
        <w:rPr>
          <w:rFonts w:asciiTheme="majorHAnsi" w:eastAsia="MS PGothic" w:hAnsiTheme="majorHAnsi" w:cstheme="majorHAnsi"/>
          <w:sz w:val="21"/>
          <w:szCs w:val="21"/>
          <w:lang w:eastAsia="ja-JP"/>
        </w:rPr>
        <w:t>で、</w:t>
      </w:r>
      <w:r w:rsidRPr="00DC3884">
        <w:rPr>
          <w:rFonts w:asciiTheme="majorHAnsi" w:eastAsia="MS PGothic" w:hAnsiTheme="majorHAnsi" w:cstheme="majorHAnsi"/>
          <w:sz w:val="21"/>
          <w:szCs w:val="21"/>
          <w:lang w:eastAsia="ja-JP"/>
        </w:rPr>
        <w:t>その半数が</w:t>
      </w:r>
      <w:r w:rsidR="00970B3B">
        <w:rPr>
          <w:rFonts w:asciiTheme="majorHAnsi" w:eastAsia="MS PGothic" w:hAnsiTheme="majorHAnsi" w:cstheme="majorHAnsi" w:hint="eastAsia"/>
          <w:sz w:val="21"/>
          <w:szCs w:val="21"/>
          <w:lang w:eastAsia="ja-JP"/>
        </w:rPr>
        <w:t>がん（癌）</w:t>
      </w:r>
      <w:r w:rsidRPr="00DC3884">
        <w:rPr>
          <w:rFonts w:asciiTheme="majorHAnsi" w:eastAsia="MS PGothic" w:hAnsiTheme="majorHAnsi" w:cstheme="majorHAnsi"/>
          <w:sz w:val="21"/>
          <w:szCs w:val="21"/>
          <w:lang w:eastAsia="ja-JP"/>
        </w:rPr>
        <w:t>を</w:t>
      </w:r>
      <w:r w:rsidR="00FE4BCD" w:rsidRPr="00DC3884">
        <w:rPr>
          <w:rFonts w:asciiTheme="majorHAnsi" w:eastAsia="MS PGothic" w:hAnsiTheme="majorHAnsi" w:cstheme="majorHAnsi"/>
          <w:sz w:val="21"/>
          <w:szCs w:val="21"/>
          <w:lang w:eastAsia="ja-JP"/>
        </w:rPr>
        <w:t>対象</w:t>
      </w:r>
      <w:r w:rsidRPr="00DC3884">
        <w:rPr>
          <w:rFonts w:asciiTheme="majorHAnsi" w:eastAsia="MS PGothic" w:hAnsiTheme="majorHAnsi" w:cstheme="majorHAnsi"/>
          <w:sz w:val="21"/>
          <w:szCs w:val="21"/>
          <w:lang w:eastAsia="ja-JP"/>
        </w:rPr>
        <w:t>としています。</w:t>
      </w:r>
      <w:r w:rsidR="00FE4BCD" w:rsidRPr="00DC3884">
        <w:rPr>
          <w:rFonts w:asciiTheme="majorHAnsi" w:eastAsia="MS PGothic" w:hAnsiTheme="majorHAnsi" w:cstheme="majorHAnsi"/>
          <w:sz w:val="21"/>
          <w:szCs w:val="21"/>
          <w:lang w:eastAsia="ja-JP"/>
        </w:rPr>
        <w:t>そ</w:t>
      </w:r>
      <w:r w:rsidR="00970B3B">
        <w:rPr>
          <w:rFonts w:asciiTheme="majorHAnsi" w:eastAsia="MS PGothic" w:hAnsiTheme="majorHAnsi" w:cstheme="majorHAnsi" w:hint="eastAsia"/>
          <w:sz w:val="21"/>
          <w:szCs w:val="21"/>
          <w:lang w:eastAsia="ja-JP"/>
        </w:rPr>
        <w:t>れ以外</w:t>
      </w:r>
      <w:r w:rsidR="00FE4BCD" w:rsidRPr="00DC3884">
        <w:rPr>
          <w:rFonts w:asciiTheme="majorHAnsi" w:eastAsia="MS PGothic" w:hAnsiTheme="majorHAnsi" w:cstheme="majorHAnsi"/>
          <w:sz w:val="21"/>
          <w:szCs w:val="21"/>
          <w:lang w:eastAsia="ja-JP"/>
        </w:rPr>
        <w:t>の例は以下の通りです。</w:t>
      </w:r>
    </w:p>
    <w:p w14:paraId="330912F5" w14:textId="77777777" w:rsidR="000D5CF8" w:rsidRPr="00DC3884" w:rsidRDefault="000D5CF8" w:rsidP="00A94CE8">
      <w:pPr>
        <w:rPr>
          <w:rFonts w:asciiTheme="majorHAnsi" w:eastAsia="MS PGothic" w:hAnsiTheme="majorHAnsi" w:cstheme="majorHAnsi"/>
          <w:sz w:val="21"/>
          <w:szCs w:val="21"/>
          <w:lang w:eastAsia="ja-JP"/>
        </w:rPr>
      </w:pPr>
    </w:p>
    <w:p w14:paraId="351DECA9" w14:textId="31238ABD" w:rsidR="0066767C" w:rsidRPr="00DC3884" w:rsidRDefault="00FE4BCD" w:rsidP="00FE4BCD">
      <w:pPr>
        <w:numPr>
          <w:ilvl w:val="0"/>
          <w:numId w:val="1"/>
        </w:num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3</w:t>
      </w:r>
      <w:r w:rsidRPr="00DC3884">
        <w:rPr>
          <w:rFonts w:asciiTheme="majorHAnsi" w:eastAsia="MS PGothic" w:hAnsiTheme="majorHAnsi" w:cstheme="majorHAnsi"/>
          <w:sz w:val="21"/>
          <w:szCs w:val="21"/>
          <w:lang w:eastAsia="ja-JP"/>
        </w:rPr>
        <w:t>つの新薬で、</w:t>
      </w:r>
      <w:r w:rsidRPr="00DC3884">
        <w:rPr>
          <w:rFonts w:asciiTheme="majorHAnsi" w:eastAsia="MS PGothic" w:hAnsiTheme="majorHAnsi" w:cstheme="majorHAnsi"/>
          <w:sz w:val="21"/>
          <w:szCs w:val="21"/>
          <w:lang w:eastAsia="ja-JP"/>
        </w:rPr>
        <w:t>C</w:t>
      </w:r>
      <w:r w:rsidRPr="00DC3884">
        <w:rPr>
          <w:rFonts w:asciiTheme="majorHAnsi" w:eastAsia="MS PGothic" w:hAnsiTheme="majorHAnsi" w:cstheme="majorHAnsi"/>
          <w:sz w:val="21"/>
          <w:szCs w:val="21"/>
          <w:lang w:eastAsia="ja-JP"/>
        </w:rPr>
        <w:t>型肝炎の</w:t>
      </w:r>
      <w:r w:rsidR="004719B5">
        <w:rPr>
          <w:rFonts w:asciiTheme="majorHAnsi" w:eastAsia="MS PGothic" w:hAnsiTheme="majorHAnsi" w:cstheme="majorHAnsi" w:hint="eastAsia"/>
          <w:sz w:val="21"/>
          <w:szCs w:val="21"/>
          <w:lang w:eastAsia="ja-JP"/>
        </w:rPr>
        <w:t>主要</w:t>
      </w:r>
      <w:r w:rsidRPr="00DC3884">
        <w:rPr>
          <w:rFonts w:asciiTheme="majorHAnsi" w:eastAsia="MS PGothic" w:hAnsiTheme="majorHAnsi" w:cstheme="majorHAnsi"/>
          <w:sz w:val="21"/>
          <w:szCs w:val="21"/>
          <w:lang w:eastAsia="ja-JP"/>
        </w:rPr>
        <w:t>遺伝子型</w:t>
      </w:r>
      <w:r w:rsidRPr="00DC3884">
        <w:rPr>
          <w:rFonts w:asciiTheme="majorHAnsi" w:eastAsia="MS PGothic" w:hAnsiTheme="majorHAnsi" w:cstheme="majorHAnsi"/>
          <w:sz w:val="21"/>
          <w:szCs w:val="21"/>
          <w:lang w:eastAsia="ja-JP"/>
        </w:rPr>
        <w:t>6</w:t>
      </w:r>
      <w:r w:rsidRPr="00DC3884">
        <w:rPr>
          <w:rFonts w:asciiTheme="majorHAnsi" w:eastAsia="MS PGothic" w:hAnsiTheme="majorHAnsi" w:cstheme="majorHAnsi"/>
          <w:sz w:val="21"/>
          <w:szCs w:val="21"/>
          <w:lang w:eastAsia="ja-JP"/>
        </w:rPr>
        <w:t>種類全てを治療できます。ギリアドはインドのジェネリック医薬品メーカー</w:t>
      </w:r>
      <w:r w:rsidRPr="00DC3884">
        <w:rPr>
          <w:rFonts w:asciiTheme="majorHAnsi" w:eastAsia="MS PGothic" w:hAnsiTheme="majorHAnsi" w:cstheme="majorHAnsi"/>
          <w:sz w:val="21"/>
          <w:szCs w:val="21"/>
          <w:lang w:eastAsia="ja-JP"/>
        </w:rPr>
        <w:t>11</w:t>
      </w:r>
      <w:r w:rsidRPr="00DC3884">
        <w:rPr>
          <w:rFonts w:asciiTheme="majorHAnsi" w:eastAsia="MS PGothic" w:hAnsiTheme="majorHAnsi" w:cstheme="majorHAnsi"/>
          <w:sz w:val="21"/>
          <w:szCs w:val="21"/>
          <w:lang w:eastAsia="ja-JP"/>
        </w:rPr>
        <w:t>社と自発的なライセンス契約を結んでおり、</w:t>
      </w:r>
      <w:r w:rsidR="00761461" w:rsidRPr="00DC3884">
        <w:rPr>
          <w:rFonts w:asciiTheme="majorHAnsi" w:eastAsia="MS PGothic" w:hAnsiTheme="majorHAnsi" w:cstheme="majorHAnsi"/>
          <w:sz w:val="21"/>
          <w:szCs w:val="21"/>
          <w:lang w:eastAsia="ja-JP"/>
        </w:rPr>
        <w:t>これにより、新薬のうちの</w:t>
      </w:r>
      <w:r w:rsidR="00761461" w:rsidRPr="00DC3884">
        <w:rPr>
          <w:rFonts w:asciiTheme="majorHAnsi" w:eastAsia="MS PGothic" w:hAnsiTheme="majorHAnsi" w:cstheme="majorHAnsi"/>
          <w:sz w:val="21"/>
          <w:szCs w:val="21"/>
          <w:lang w:eastAsia="ja-JP"/>
        </w:rPr>
        <w:t>2</w:t>
      </w:r>
      <w:r w:rsidR="00761461" w:rsidRPr="00DC3884">
        <w:rPr>
          <w:rFonts w:asciiTheme="majorHAnsi" w:eastAsia="MS PGothic" w:hAnsiTheme="majorHAnsi" w:cstheme="majorHAnsi"/>
          <w:sz w:val="21"/>
          <w:szCs w:val="21"/>
          <w:lang w:eastAsia="ja-JP"/>
        </w:rPr>
        <w:t>製品が</w:t>
      </w:r>
      <w:r w:rsidRPr="00DC3884">
        <w:rPr>
          <w:rFonts w:asciiTheme="majorHAnsi" w:eastAsia="MS PGothic" w:hAnsiTheme="majorHAnsi" w:cstheme="majorHAnsi"/>
          <w:sz w:val="21"/>
          <w:szCs w:val="21"/>
          <w:lang w:eastAsia="ja-JP"/>
        </w:rPr>
        <w:t>105</w:t>
      </w:r>
      <w:r w:rsidRPr="00DC3884">
        <w:rPr>
          <w:rFonts w:asciiTheme="majorHAnsi" w:eastAsia="MS PGothic" w:hAnsiTheme="majorHAnsi" w:cstheme="majorHAnsi"/>
          <w:sz w:val="21"/>
          <w:szCs w:val="21"/>
          <w:lang w:eastAsia="ja-JP"/>
        </w:rPr>
        <w:t>の開発途上国</w:t>
      </w:r>
      <w:r w:rsidR="00761461" w:rsidRPr="00DC3884">
        <w:rPr>
          <w:rFonts w:asciiTheme="majorHAnsi" w:eastAsia="MS PGothic" w:hAnsiTheme="majorHAnsi" w:cstheme="majorHAnsi"/>
          <w:sz w:val="21"/>
          <w:szCs w:val="21"/>
          <w:lang w:eastAsia="ja-JP"/>
        </w:rPr>
        <w:t>において</w:t>
      </w:r>
      <w:r w:rsidRPr="00DC3884">
        <w:rPr>
          <w:rFonts w:asciiTheme="majorHAnsi" w:eastAsia="MS PGothic" w:hAnsiTheme="majorHAnsi" w:cstheme="majorHAnsi"/>
          <w:sz w:val="21"/>
          <w:szCs w:val="21"/>
          <w:lang w:eastAsia="ja-JP"/>
        </w:rPr>
        <w:t>製造と販売</w:t>
      </w:r>
      <w:r w:rsidR="00761461" w:rsidRPr="00DC3884">
        <w:rPr>
          <w:rFonts w:asciiTheme="majorHAnsi" w:eastAsia="MS PGothic" w:hAnsiTheme="majorHAnsi" w:cstheme="majorHAnsi"/>
          <w:sz w:val="21"/>
          <w:szCs w:val="21"/>
          <w:lang w:eastAsia="ja-JP"/>
        </w:rPr>
        <w:t>が</w:t>
      </w:r>
      <w:r w:rsidRPr="00DC3884">
        <w:rPr>
          <w:rFonts w:asciiTheme="majorHAnsi" w:eastAsia="MS PGothic" w:hAnsiTheme="majorHAnsi" w:cstheme="majorHAnsi"/>
          <w:sz w:val="21"/>
          <w:szCs w:val="21"/>
          <w:lang w:eastAsia="ja-JP"/>
        </w:rPr>
        <w:t>可能に</w:t>
      </w:r>
      <w:r w:rsidR="00761461" w:rsidRPr="00DC3884">
        <w:rPr>
          <w:rFonts w:asciiTheme="majorHAnsi" w:eastAsia="MS PGothic" w:hAnsiTheme="majorHAnsi" w:cstheme="majorHAnsi"/>
          <w:sz w:val="21"/>
          <w:szCs w:val="21"/>
          <w:lang w:eastAsia="ja-JP"/>
        </w:rPr>
        <w:t>なっています（ギリアドとアッヴィ）。</w:t>
      </w:r>
    </w:p>
    <w:p w14:paraId="48F2D096" w14:textId="7924384E" w:rsidR="00FE4BCD" w:rsidRPr="00DC3884" w:rsidRDefault="00FE4BCD" w:rsidP="00FE4BCD">
      <w:pPr>
        <w:numPr>
          <w:ilvl w:val="0"/>
          <w:numId w:val="1"/>
        </w:num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現在、</w:t>
      </w:r>
      <w:r w:rsidRPr="00DC3884">
        <w:rPr>
          <w:rFonts w:asciiTheme="majorHAnsi" w:eastAsia="MS PGothic" w:hAnsiTheme="majorHAnsi" w:cstheme="majorHAnsi"/>
          <w:sz w:val="21"/>
          <w:szCs w:val="21"/>
          <w:lang w:eastAsia="ja-JP"/>
        </w:rPr>
        <w:t>7</w:t>
      </w:r>
      <w:r w:rsidRPr="00DC3884">
        <w:rPr>
          <w:rFonts w:asciiTheme="majorHAnsi" w:eastAsia="MS PGothic" w:hAnsiTheme="majorHAnsi" w:cstheme="majorHAnsi"/>
          <w:sz w:val="21"/>
          <w:szCs w:val="21"/>
          <w:lang w:eastAsia="ja-JP"/>
        </w:rPr>
        <w:t>億</w:t>
      </w:r>
      <w:r w:rsidRPr="00DC3884">
        <w:rPr>
          <w:rFonts w:asciiTheme="majorHAnsi" w:eastAsia="MS PGothic" w:hAnsiTheme="majorHAnsi" w:cstheme="majorHAnsi"/>
          <w:sz w:val="21"/>
          <w:szCs w:val="21"/>
          <w:lang w:eastAsia="ja-JP"/>
        </w:rPr>
        <w:t>9</w:t>
      </w:r>
      <w:r w:rsidR="00935B0D" w:rsidRPr="00DC3884">
        <w:rPr>
          <w:rFonts w:asciiTheme="majorHAnsi" w:eastAsia="MS PGothic" w:hAnsiTheme="majorHAnsi" w:cstheme="majorHAnsi"/>
          <w:sz w:val="21"/>
          <w:szCs w:val="21"/>
          <w:lang w:eastAsia="ja-JP"/>
        </w:rPr>
        <w:t>,</w:t>
      </w:r>
      <w:r w:rsidRPr="00DC3884">
        <w:rPr>
          <w:rFonts w:asciiTheme="majorHAnsi" w:eastAsia="MS PGothic" w:hAnsiTheme="majorHAnsi" w:cstheme="majorHAnsi"/>
          <w:sz w:val="21"/>
          <w:szCs w:val="21"/>
          <w:lang w:eastAsia="ja-JP"/>
        </w:rPr>
        <w:t>500</w:t>
      </w:r>
      <w:r w:rsidRPr="00DC3884">
        <w:rPr>
          <w:rFonts w:asciiTheme="majorHAnsi" w:eastAsia="MS PGothic" w:hAnsiTheme="majorHAnsi" w:cstheme="majorHAnsi"/>
          <w:sz w:val="21"/>
          <w:szCs w:val="21"/>
          <w:lang w:eastAsia="ja-JP"/>
        </w:rPr>
        <w:t>万人</w:t>
      </w:r>
      <w:r w:rsidR="00935B0D" w:rsidRPr="00DC3884">
        <w:rPr>
          <w:rFonts w:asciiTheme="majorHAnsi" w:eastAsia="MS PGothic" w:hAnsiTheme="majorHAnsi" w:cstheme="majorHAnsi"/>
          <w:sz w:val="21"/>
          <w:szCs w:val="21"/>
          <w:lang w:eastAsia="ja-JP"/>
        </w:rPr>
        <w:t>が</w:t>
      </w:r>
      <w:r w:rsidRPr="00DC3884">
        <w:rPr>
          <w:rFonts w:asciiTheme="majorHAnsi" w:eastAsia="MS PGothic" w:hAnsiTheme="majorHAnsi" w:cstheme="majorHAnsi"/>
          <w:sz w:val="21"/>
          <w:szCs w:val="21"/>
          <w:lang w:eastAsia="ja-JP"/>
        </w:rPr>
        <w:t>感染している</w:t>
      </w:r>
      <w:r w:rsidR="00970B3B">
        <w:rPr>
          <w:rFonts w:asciiTheme="majorHAnsi" w:eastAsia="MS PGothic" w:hAnsiTheme="majorHAnsi" w:cstheme="majorHAnsi" w:hint="eastAsia"/>
          <w:sz w:val="21"/>
          <w:szCs w:val="21"/>
          <w:lang w:eastAsia="ja-JP"/>
        </w:rPr>
        <w:t>と推定される</w:t>
      </w:r>
      <w:r w:rsidRPr="00DC3884">
        <w:rPr>
          <w:rFonts w:asciiTheme="majorHAnsi" w:eastAsia="MS PGothic" w:hAnsiTheme="majorHAnsi" w:cstheme="majorHAnsi"/>
          <w:sz w:val="21"/>
          <w:szCs w:val="21"/>
          <w:lang w:eastAsia="ja-JP"/>
        </w:rPr>
        <w:t>回虫および鞭</w:t>
      </w:r>
      <w:r w:rsidR="00935B0D" w:rsidRPr="00DC3884">
        <w:rPr>
          <w:rFonts w:asciiTheme="majorHAnsi" w:eastAsia="MS PGothic" w:hAnsiTheme="majorHAnsi" w:cstheme="majorHAnsi"/>
          <w:sz w:val="21"/>
          <w:szCs w:val="21"/>
          <w:lang w:eastAsia="ja-JP"/>
        </w:rPr>
        <w:t>虫駆除</w:t>
      </w:r>
      <w:r w:rsidR="00970B3B">
        <w:rPr>
          <w:rFonts w:asciiTheme="majorHAnsi" w:eastAsia="MS PGothic" w:hAnsiTheme="majorHAnsi" w:cstheme="majorHAnsi" w:hint="eastAsia"/>
          <w:sz w:val="21"/>
          <w:szCs w:val="21"/>
          <w:lang w:eastAsia="ja-JP"/>
        </w:rPr>
        <w:t>用に</w:t>
      </w:r>
      <w:r w:rsidR="00935B0D" w:rsidRPr="00DC3884">
        <w:rPr>
          <w:rFonts w:asciiTheme="majorHAnsi" w:eastAsia="MS PGothic" w:hAnsiTheme="majorHAnsi" w:cstheme="majorHAnsi"/>
          <w:sz w:val="21"/>
          <w:szCs w:val="21"/>
          <w:lang w:eastAsia="ja-JP"/>
        </w:rPr>
        <w:t>、</w:t>
      </w:r>
      <w:r w:rsidRPr="00DC3884">
        <w:rPr>
          <w:rFonts w:asciiTheme="majorHAnsi" w:eastAsia="MS PGothic" w:hAnsiTheme="majorHAnsi" w:cstheme="majorHAnsi"/>
          <w:sz w:val="21"/>
          <w:szCs w:val="21"/>
          <w:lang w:eastAsia="ja-JP"/>
        </w:rPr>
        <w:t>子供</w:t>
      </w:r>
      <w:r w:rsidR="00935B0D" w:rsidRPr="00DC3884">
        <w:rPr>
          <w:rFonts w:asciiTheme="majorHAnsi" w:eastAsia="MS PGothic" w:hAnsiTheme="majorHAnsi" w:cstheme="majorHAnsi"/>
          <w:sz w:val="21"/>
          <w:szCs w:val="21"/>
          <w:lang w:eastAsia="ja-JP"/>
        </w:rPr>
        <w:t>が飲みやす</w:t>
      </w:r>
      <w:r w:rsidR="00970B3B">
        <w:rPr>
          <w:rFonts w:asciiTheme="majorHAnsi" w:eastAsia="MS PGothic" w:hAnsiTheme="majorHAnsi" w:cstheme="majorHAnsi" w:hint="eastAsia"/>
          <w:sz w:val="21"/>
          <w:szCs w:val="21"/>
          <w:lang w:eastAsia="ja-JP"/>
        </w:rPr>
        <w:t>いチューイング</w:t>
      </w:r>
      <w:r w:rsidR="008D0FBF">
        <w:rPr>
          <w:rFonts w:asciiTheme="majorHAnsi" w:eastAsia="MS PGothic" w:hAnsiTheme="majorHAnsi" w:cstheme="majorHAnsi" w:hint="eastAsia"/>
          <w:sz w:val="21"/>
          <w:szCs w:val="21"/>
          <w:lang w:eastAsia="ja-JP"/>
        </w:rPr>
        <w:t>・タブレット</w:t>
      </w:r>
      <w:r w:rsidR="00935B0D" w:rsidRPr="00DC3884">
        <w:rPr>
          <w:rFonts w:asciiTheme="majorHAnsi" w:eastAsia="MS PGothic" w:hAnsiTheme="majorHAnsi" w:cstheme="majorHAnsi"/>
          <w:sz w:val="21"/>
          <w:szCs w:val="21"/>
          <w:lang w:eastAsia="ja-JP"/>
        </w:rPr>
        <w:t>があります</w:t>
      </w:r>
      <w:r w:rsidRPr="00DC3884">
        <w:rPr>
          <w:rFonts w:asciiTheme="majorHAnsi" w:eastAsia="MS PGothic" w:hAnsiTheme="majorHAnsi" w:cstheme="majorHAnsi"/>
          <w:sz w:val="21"/>
          <w:szCs w:val="21"/>
          <w:lang w:eastAsia="ja-JP"/>
        </w:rPr>
        <w:t>。</w:t>
      </w:r>
      <w:r w:rsidRPr="00DC3884">
        <w:rPr>
          <w:rFonts w:asciiTheme="majorHAnsi" w:eastAsia="MS PGothic" w:hAnsiTheme="majorHAnsi" w:cstheme="majorHAnsi"/>
          <w:sz w:val="21"/>
          <w:szCs w:val="21"/>
          <w:lang w:eastAsia="ja-JP"/>
        </w:rPr>
        <w:t>2020</w:t>
      </w:r>
      <w:r w:rsidRPr="00DC3884">
        <w:rPr>
          <w:rFonts w:asciiTheme="majorHAnsi" w:eastAsia="MS PGothic" w:hAnsiTheme="majorHAnsi" w:cstheme="majorHAnsi"/>
          <w:sz w:val="21"/>
          <w:szCs w:val="21"/>
          <w:lang w:eastAsia="ja-JP"/>
        </w:rPr>
        <w:t>年まで年間</w:t>
      </w:r>
      <w:r w:rsidRPr="00DC3884">
        <w:rPr>
          <w:rFonts w:asciiTheme="majorHAnsi" w:eastAsia="MS PGothic" w:hAnsiTheme="majorHAnsi" w:cstheme="majorHAnsi"/>
          <w:sz w:val="21"/>
          <w:szCs w:val="21"/>
          <w:lang w:eastAsia="ja-JP"/>
        </w:rPr>
        <w:t>2</w:t>
      </w:r>
      <w:r w:rsidRPr="00DC3884">
        <w:rPr>
          <w:rFonts w:asciiTheme="majorHAnsi" w:eastAsia="MS PGothic" w:hAnsiTheme="majorHAnsi" w:cstheme="majorHAnsi"/>
          <w:sz w:val="21"/>
          <w:szCs w:val="21"/>
          <w:lang w:eastAsia="ja-JP"/>
        </w:rPr>
        <w:t>億</w:t>
      </w:r>
      <w:r w:rsidR="00935B0D" w:rsidRPr="00DC3884">
        <w:rPr>
          <w:rFonts w:asciiTheme="majorHAnsi" w:eastAsia="MS PGothic" w:hAnsiTheme="majorHAnsi" w:cstheme="majorHAnsi"/>
          <w:sz w:val="21"/>
          <w:szCs w:val="21"/>
          <w:lang w:eastAsia="ja-JP"/>
        </w:rPr>
        <w:t>錠</w:t>
      </w:r>
      <w:r w:rsidRPr="00DC3884">
        <w:rPr>
          <w:rFonts w:asciiTheme="majorHAnsi" w:eastAsia="MS PGothic" w:hAnsiTheme="majorHAnsi" w:cstheme="majorHAnsi"/>
          <w:sz w:val="21"/>
          <w:szCs w:val="21"/>
          <w:lang w:eastAsia="ja-JP"/>
        </w:rPr>
        <w:t>の寄付プログラムを約束してい</w:t>
      </w:r>
      <w:r w:rsidR="00935B0D" w:rsidRPr="00DC3884">
        <w:rPr>
          <w:rFonts w:asciiTheme="majorHAnsi" w:eastAsia="MS PGothic" w:hAnsiTheme="majorHAnsi" w:cstheme="majorHAnsi"/>
          <w:sz w:val="21"/>
          <w:szCs w:val="21"/>
          <w:lang w:eastAsia="ja-JP"/>
        </w:rPr>
        <w:t>る企業があり</w:t>
      </w:r>
      <w:r w:rsidR="00761461" w:rsidRPr="00DC3884">
        <w:rPr>
          <w:rFonts w:asciiTheme="majorHAnsi" w:eastAsia="MS PGothic" w:hAnsiTheme="majorHAnsi" w:cstheme="majorHAnsi"/>
          <w:sz w:val="21"/>
          <w:szCs w:val="21"/>
          <w:lang w:eastAsia="ja-JP"/>
        </w:rPr>
        <w:t>ます（ジョンソン・エンド・ジョンソン）</w:t>
      </w:r>
      <w:r w:rsidRPr="00DC3884">
        <w:rPr>
          <w:rFonts w:asciiTheme="majorHAnsi" w:eastAsia="MS PGothic" w:hAnsiTheme="majorHAnsi" w:cstheme="majorHAnsi"/>
          <w:sz w:val="21"/>
          <w:szCs w:val="21"/>
          <w:lang w:eastAsia="ja-JP"/>
        </w:rPr>
        <w:t>。</w:t>
      </w:r>
    </w:p>
    <w:p w14:paraId="4EF89F6E" w14:textId="77777777" w:rsidR="000D5CF8" w:rsidRPr="00DC3884" w:rsidRDefault="000D5CF8" w:rsidP="00682CFF">
      <w:pPr>
        <w:rPr>
          <w:rFonts w:asciiTheme="majorHAnsi" w:eastAsia="MS PGothic" w:hAnsiTheme="majorHAnsi" w:cstheme="majorHAnsi"/>
          <w:sz w:val="21"/>
          <w:szCs w:val="21"/>
          <w:lang w:eastAsia="ja-JP"/>
        </w:rPr>
      </w:pPr>
    </w:p>
    <w:p w14:paraId="67D232C6" w14:textId="029D34B8" w:rsidR="00E565C4" w:rsidRPr="00B818AA" w:rsidRDefault="00970B3B" w:rsidP="00E565C4">
      <w:pPr>
        <w:rPr>
          <w:rFonts w:asciiTheme="majorHAnsi" w:eastAsia="MS PGothic" w:hAnsiTheme="majorHAnsi" w:cstheme="majorHAnsi"/>
          <w:b/>
          <w:sz w:val="21"/>
          <w:szCs w:val="21"/>
          <w:lang w:eastAsia="ja-JP"/>
        </w:rPr>
      </w:pPr>
      <w:r w:rsidRPr="00B818AA">
        <w:rPr>
          <w:rFonts w:asciiTheme="majorHAnsi" w:eastAsia="MS PGothic" w:hAnsiTheme="majorHAnsi" w:cstheme="majorHAnsi" w:hint="eastAsia"/>
          <w:b/>
          <w:sz w:val="21"/>
          <w:szCs w:val="21"/>
          <w:lang w:eastAsia="ja-JP"/>
        </w:rPr>
        <w:t>がん</w:t>
      </w:r>
    </w:p>
    <w:p w14:paraId="06E1D14E" w14:textId="77777777" w:rsidR="008D0FBF" w:rsidRDefault="008D0FBF" w:rsidP="00682CFF">
      <w:pPr>
        <w:rPr>
          <w:rFonts w:asciiTheme="majorHAnsi" w:eastAsia="MS PGothic" w:hAnsiTheme="majorHAnsi" w:cstheme="majorHAnsi"/>
          <w:sz w:val="21"/>
          <w:szCs w:val="21"/>
          <w:lang w:eastAsia="ja-JP"/>
        </w:rPr>
      </w:pPr>
    </w:p>
    <w:p w14:paraId="1C4F12A5" w14:textId="6BE337D5" w:rsidR="001D6C23" w:rsidRPr="00DC3884" w:rsidRDefault="009E5FCB" w:rsidP="00682CFF">
      <w:pPr>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中低所得国</w:t>
      </w:r>
      <w:r w:rsidR="00807C94">
        <w:rPr>
          <w:rFonts w:asciiTheme="majorHAnsi" w:eastAsia="MS PGothic" w:hAnsiTheme="majorHAnsi" w:cstheme="majorHAnsi" w:hint="eastAsia"/>
          <w:sz w:val="21"/>
          <w:szCs w:val="21"/>
          <w:lang w:eastAsia="ja-JP"/>
        </w:rPr>
        <w:t>では</w:t>
      </w:r>
      <w:r w:rsidR="00397792">
        <w:rPr>
          <w:rFonts w:asciiTheme="majorHAnsi" w:eastAsia="MS PGothic" w:hAnsiTheme="majorHAnsi" w:cstheme="majorHAnsi" w:hint="eastAsia"/>
          <w:sz w:val="21"/>
          <w:szCs w:val="21"/>
          <w:lang w:eastAsia="ja-JP"/>
        </w:rPr>
        <w:t>がん</w:t>
      </w:r>
      <w:r w:rsidR="00807C94">
        <w:rPr>
          <w:rFonts w:asciiTheme="majorHAnsi" w:eastAsia="MS PGothic" w:hAnsiTheme="majorHAnsi" w:cstheme="majorHAnsi" w:hint="eastAsia"/>
          <w:sz w:val="21"/>
          <w:szCs w:val="21"/>
          <w:lang w:eastAsia="ja-JP"/>
        </w:rPr>
        <w:t>による死亡が増</w:t>
      </w:r>
      <w:r w:rsidR="00397792">
        <w:rPr>
          <w:rFonts w:asciiTheme="majorHAnsi" w:eastAsia="MS PGothic" w:hAnsiTheme="majorHAnsi" w:cstheme="majorHAnsi" w:hint="eastAsia"/>
          <w:sz w:val="21"/>
          <w:szCs w:val="21"/>
          <w:lang w:eastAsia="ja-JP"/>
        </w:rPr>
        <w:t>え</w:t>
      </w:r>
      <w:r w:rsidR="00807C94">
        <w:rPr>
          <w:rFonts w:asciiTheme="majorHAnsi" w:eastAsia="MS PGothic" w:hAnsiTheme="majorHAnsi" w:cstheme="majorHAnsi" w:hint="eastAsia"/>
          <w:sz w:val="21"/>
          <w:szCs w:val="21"/>
          <w:lang w:eastAsia="ja-JP"/>
        </w:rPr>
        <w:t>ており</w:t>
      </w:r>
      <w:r w:rsidRPr="00DC3884">
        <w:rPr>
          <w:rFonts w:asciiTheme="majorHAnsi" w:eastAsia="MS PGothic" w:hAnsiTheme="majorHAnsi" w:cstheme="majorHAnsi"/>
          <w:sz w:val="21"/>
          <w:szCs w:val="21"/>
          <w:lang w:eastAsia="ja-JP"/>
        </w:rPr>
        <w:t>、</w:t>
      </w:r>
      <w:r w:rsidR="00807C94">
        <w:rPr>
          <w:rFonts w:asciiTheme="majorHAnsi" w:eastAsia="MS PGothic" w:hAnsiTheme="majorHAnsi" w:cstheme="majorHAnsi" w:hint="eastAsia"/>
          <w:sz w:val="21"/>
          <w:szCs w:val="21"/>
          <w:lang w:eastAsia="ja-JP"/>
        </w:rPr>
        <w:t>現在</w:t>
      </w:r>
      <w:r w:rsidR="00397792">
        <w:rPr>
          <w:rFonts w:asciiTheme="majorHAnsi" w:eastAsia="MS PGothic" w:hAnsiTheme="majorHAnsi" w:cstheme="majorHAnsi" w:hint="eastAsia"/>
          <w:sz w:val="21"/>
          <w:szCs w:val="21"/>
          <w:lang w:eastAsia="ja-JP"/>
        </w:rPr>
        <w:t>がん</w:t>
      </w:r>
      <w:r w:rsidR="00E037E5" w:rsidRPr="00DC3884">
        <w:rPr>
          <w:rFonts w:asciiTheme="majorHAnsi" w:eastAsia="MS PGothic" w:hAnsiTheme="majorHAnsi" w:cstheme="majorHAnsi"/>
          <w:sz w:val="21"/>
          <w:szCs w:val="21"/>
          <w:lang w:eastAsia="ja-JP"/>
        </w:rPr>
        <w:t>患者の死亡率</w:t>
      </w:r>
      <w:r w:rsidR="00807C94">
        <w:rPr>
          <w:rFonts w:asciiTheme="majorHAnsi" w:eastAsia="MS PGothic" w:hAnsiTheme="majorHAnsi" w:cstheme="majorHAnsi" w:hint="eastAsia"/>
          <w:sz w:val="21"/>
          <w:szCs w:val="21"/>
          <w:lang w:eastAsia="ja-JP"/>
        </w:rPr>
        <w:t>の</w:t>
      </w:r>
      <w:r w:rsidRPr="00DC3884">
        <w:rPr>
          <w:rFonts w:asciiTheme="majorHAnsi" w:eastAsia="MS PGothic" w:hAnsiTheme="majorHAnsi" w:cstheme="majorHAnsi"/>
          <w:sz w:val="21"/>
          <w:szCs w:val="21"/>
          <w:lang w:eastAsia="ja-JP"/>
        </w:rPr>
        <w:t>約</w:t>
      </w:r>
      <w:r w:rsidRPr="00DC3884">
        <w:rPr>
          <w:rFonts w:asciiTheme="majorHAnsi" w:eastAsia="MS PGothic" w:hAnsiTheme="majorHAnsi" w:cstheme="majorHAnsi"/>
          <w:sz w:val="21"/>
          <w:szCs w:val="21"/>
          <w:lang w:eastAsia="ja-JP"/>
        </w:rPr>
        <w:t>70</w:t>
      </w:r>
      <w:r w:rsidRPr="00DC3884">
        <w:rPr>
          <w:rFonts w:asciiTheme="majorHAnsi" w:eastAsia="MS PGothic" w:hAnsiTheme="majorHAnsi" w:cstheme="majorHAnsi"/>
          <w:sz w:val="21"/>
          <w:szCs w:val="21"/>
          <w:lang w:eastAsia="ja-JP"/>
        </w:rPr>
        <w:t>％</w:t>
      </w:r>
      <w:r w:rsidR="00807C94">
        <w:rPr>
          <w:rFonts w:asciiTheme="majorHAnsi" w:eastAsia="MS PGothic" w:hAnsiTheme="majorHAnsi" w:cstheme="majorHAnsi" w:hint="eastAsia"/>
          <w:sz w:val="21"/>
          <w:szCs w:val="21"/>
          <w:lang w:eastAsia="ja-JP"/>
        </w:rPr>
        <w:t>を占めています</w:t>
      </w:r>
      <w:r w:rsidR="00E037E5" w:rsidRPr="00DC3884">
        <w:rPr>
          <w:rFonts w:asciiTheme="majorHAnsi" w:eastAsia="MS PGothic" w:hAnsiTheme="majorHAnsi" w:cstheme="majorHAnsi"/>
          <w:sz w:val="21"/>
          <w:szCs w:val="21"/>
          <w:lang w:eastAsia="ja-JP"/>
        </w:rPr>
        <w:t>。インデックスでは今年初めて、</w:t>
      </w:r>
      <w:r w:rsidR="00E87EBE">
        <w:rPr>
          <w:rFonts w:asciiTheme="majorHAnsi" w:eastAsia="MS PGothic" w:hAnsiTheme="majorHAnsi" w:cstheme="majorHAnsi" w:hint="eastAsia"/>
          <w:sz w:val="21"/>
          <w:szCs w:val="21"/>
          <w:lang w:eastAsia="ja-JP"/>
        </w:rPr>
        <w:t>がん</w:t>
      </w:r>
      <w:r w:rsidR="00E037E5" w:rsidRPr="00DC3884">
        <w:rPr>
          <w:rFonts w:asciiTheme="majorHAnsi" w:eastAsia="MS PGothic" w:hAnsiTheme="majorHAnsi" w:cstheme="majorHAnsi"/>
          <w:sz w:val="21"/>
          <w:szCs w:val="21"/>
          <w:lang w:eastAsia="ja-JP"/>
        </w:rPr>
        <w:t>治療薬</w:t>
      </w:r>
      <w:r w:rsidRPr="00DC3884">
        <w:rPr>
          <w:rFonts w:asciiTheme="majorHAnsi" w:eastAsia="MS PGothic" w:hAnsiTheme="majorHAnsi" w:cstheme="majorHAnsi"/>
          <w:sz w:val="21"/>
          <w:szCs w:val="21"/>
          <w:lang w:eastAsia="ja-JP"/>
        </w:rPr>
        <w:t>へのアクセス拡大の</w:t>
      </w:r>
      <w:r w:rsidR="00E037E5" w:rsidRPr="00DC3884">
        <w:rPr>
          <w:rFonts w:asciiTheme="majorHAnsi" w:eastAsia="MS PGothic" w:hAnsiTheme="majorHAnsi" w:cstheme="majorHAnsi"/>
          <w:sz w:val="21"/>
          <w:szCs w:val="21"/>
          <w:lang w:eastAsia="ja-JP"/>
        </w:rPr>
        <w:t>ための</w:t>
      </w:r>
      <w:r w:rsidR="00807C94">
        <w:rPr>
          <w:rFonts w:asciiTheme="majorHAnsi" w:eastAsia="MS PGothic" w:hAnsiTheme="majorHAnsi" w:cstheme="majorHAnsi" w:hint="eastAsia"/>
          <w:sz w:val="21"/>
          <w:szCs w:val="21"/>
          <w:lang w:eastAsia="ja-JP"/>
        </w:rPr>
        <w:t>企業の</w:t>
      </w:r>
      <w:r w:rsidR="00F977EE" w:rsidRPr="00DC3884">
        <w:rPr>
          <w:rFonts w:asciiTheme="majorHAnsi" w:eastAsia="MS PGothic" w:hAnsiTheme="majorHAnsi" w:cstheme="majorHAnsi"/>
          <w:sz w:val="21"/>
          <w:szCs w:val="21"/>
          <w:lang w:eastAsia="ja-JP"/>
        </w:rPr>
        <w:t>取り組み</w:t>
      </w:r>
      <w:r w:rsidRPr="00DC3884">
        <w:rPr>
          <w:rFonts w:asciiTheme="majorHAnsi" w:eastAsia="MS PGothic" w:hAnsiTheme="majorHAnsi" w:cstheme="majorHAnsi"/>
          <w:sz w:val="21"/>
          <w:szCs w:val="21"/>
          <w:lang w:eastAsia="ja-JP"/>
        </w:rPr>
        <w:t>を</w:t>
      </w:r>
      <w:r w:rsidR="00397792">
        <w:rPr>
          <w:rFonts w:asciiTheme="majorHAnsi" w:eastAsia="MS PGothic" w:hAnsiTheme="majorHAnsi" w:cstheme="majorHAnsi" w:hint="eastAsia"/>
          <w:sz w:val="21"/>
          <w:szCs w:val="21"/>
          <w:lang w:eastAsia="ja-JP"/>
        </w:rPr>
        <w:t>調査</w:t>
      </w:r>
      <w:r w:rsidRPr="00DC3884">
        <w:rPr>
          <w:rFonts w:asciiTheme="majorHAnsi" w:eastAsia="MS PGothic" w:hAnsiTheme="majorHAnsi" w:cstheme="majorHAnsi"/>
          <w:sz w:val="21"/>
          <w:szCs w:val="21"/>
          <w:lang w:eastAsia="ja-JP"/>
        </w:rPr>
        <w:t>し</w:t>
      </w:r>
      <w:r w:rsidR="00E037E5" w:rsidRPr="00DC3884">
        <w:rPr>
          <w:rFonts w:asciiTheme="majorHAnsi" w:eastAsia="MS PGothic" w:hAnsiTheme="majorHAnsi" w:cstheme="majorHAnsi"/>
          <w:sz w:val="21"/>
          <w:szCs w:val="21"/>
          <w:lang w:eastAsia="ja-JP"/>
        </w:rPr>
        <w:t>ました。その際に、</w:t>
      </w:r>
      <w:r w:rsidRPr="00DC3884">
        <w:rPr>
          <w:rFonts w:asciiTheme="majorHAnsi" w:eastAsia="MS PGothic" w:hAnsiTheme="majorHAnsi" w:cstheme="majorHAnsi"/>
          <w:sz w:val="21"/>
          <w:szCs w:val="21"/>
          <w:lang w:eastAsia="ja-JP"/>
        </w:rPr>
        <w:t>WHO</w:t>
      </w:r>
      <w:r w:rsidR="00E037E5" w:rsidRPr="00DC3884">
        <w:rPr>
          <w:rFonts w:asciiTheme="majorHAnsi" w:eastAsia="MS PGothic" w:hAnsiTheme="majorHAnsi" w:cstheme="majorHAnsi"/>
          <w:sz w:val="21"/>
          <w:szCs w:val="21"/>
          <w:lang w:eastAsia="ja-JP"/>
        </w:rPr>
        <w:t>が全ての</w:t>
      </w:r>
      <w:r w:rsidRPr="00DC3884">
        <w:rPr>
          <w:rFonts w:asciiTheme="majorHAnsi" w:eastAsia="MS PGothic" w:hAnsiTheme="majorHAnsi" w:cstheme="majorHAnsi"/>
          <w:sz w:val="21"/>
          <w:szCs w:val="21"/>
          <w:lang w:eastAsia="ja-JP"/>
        </w:rPr>
        <w:t>医療</w:t>
      </w:r>
      <w:r w:rsidR="00397792">
        <w:rPr>
          <w:rFonts w:asciiTheme="majorHAnsi" w:eastAsia="MS PGothic" w:hAnsiTheme="majorHAnsi" w:cstheme="majorHAnsi" w:hint="eastAsia"/>
          <w:sz w:val="21"/>
          <w:szCs w:val="21"/>
          <w:lang w:eastAsia="ja-JP"/>
        </w:rPr>
        <w:t>システム</w:t>
      </w:r>
      <w:r w:rsidRPr="00DC3884">
        <w:rPr>
          <w:rFonts w:asciiTheme="majorHAnsi" w:eastAsia="MS PGothic" w:hAnsiTheme="majorHAnsi" w:cstheme="majorHAnsi"/>
          <w:sz w:val="21"/>
          <w:szCs w:val="21"/>
          <w:lang w:eastAsia="ja-JP"/>
        </w:rPr>
        <w:t>に不可欠と</w:t>
      </w:r>
      <w:r w:rsidR="00397792">
        <w:rPr>
          <w:rFonts w:asciiTheme="majorHAnsi" w:eastAsia="MS PGothic" w:hAnsiTheme="majorHAnsi" w:cstheme="majorHAnsi" w:hint="eastAsia"/>
          <w:sz w:val="21"/>
          <w:szCs w:val="21"/>
          <w:lang w:eastAsia="ja-JP"/>
        </w:rPr>
        <w:t>考える</w:t>
      </w:r>
      <w:r w:rsidRPr="00DC3884">
        <w:rPr>
          <w:rFonts w:asciiTheme="majorHAnsi" w:eastAsia="MS PGothic" w:hAnsiTheme="majorHAnsi" w:cstheme="majorHAnsi"/>
          <w:sz w:val="21"/>
          <w:szCs w:val="21"/>
          <w:lang w:eastAsia="ja-JP"/>
        </w:rPr>
        <w:t>医薬品リストに含まれる</w:t>
      </w:r>
      <w:r w:rsidR="00397792">
        <w:rPr>
          <w:rFonts w:asciiTheme="majorHAnsi" w:eastAsia="MS PGothic" w:hAnsiTheme="majorHAnsi" w:cstheme="majorHAnsi" w:hint="eastAsia"/>
          <w:sz w:val="21"/>
          <w:szCs w:val="21"/>
          <w:lang w:eastAsia="ja-JP"/>
        </w:rPr>
        <w:t>製品</w:t>
      </w:r>
      <w:r w:rsidRPr="00DC3884">
        <w:rPr>
          <w:rFonts w:asciiTheme="majorHAnsi" w:eastAsia="MS PGothic" w:hAnsiTheme="majorHAnsi" w:cstheme="majorHAnsi"/>
          <w:sz w:val="21"/>
          <w:szCs w:val="21"/>
          <w:lang w:eastAsia="ja-JP"/>
        </w:rPr>
        <w:t>に焦点を当て</w:t>
      </w:r>
      <w:r w:rsidR="00E037E5" w:rsidRPr="00DC3884">
        <w:rPr>
          <w:rFonts w:asciiTheme="majorHAnsi" w:eastAsia="MS PGothic" w:hAnsiTheme="majorHAnsi" w:cstheme="majorHAnsi"/>
          <w:sz w:val="21"/>
          <w:szCs w:val="21"/>
          <w:lang w:eastAsia="ja-JP"/>
        </w:rPr>
        <w:t>、結果として</w:t>
      </w:r>
      <w:r w:rsidR="00E037E5" w:rsidRPr="00DC3884">
        <w:rPr>
          <w:rFonts w:asciiTheme="majorHAnsi" w:eastAsia="MS PGothic" w:hAnsiTheme="majorHAnsi" w:cstheme="majorHAnsi"/>
          <w:sz w:val="21"/>
          <w:szCs w:val="21"/>
          <w:lang w:eastAsia="ja-JP"/>
        </w:rPr>
        <w:t>71</w:t>
      </w:r>
      <w:r w:rsidR="00E037E5" w:rsidRPr="00DC3884">
        <w:rPr>
          <w:rFonts w:asciiTheme="majorHAnsi" w:eastAsia="MS PGothic" w:hAnsiTheme="majorHAnsi" w:cstheme="majorHAnsi"/>
          <w:sz w:val="21"/>
          <w:szCs w:val="21"/>
          <w:lang w:eastAsia="ja-JP"/>
        </w:rPr>
        <w:t>の医薬品を特定しました。</w:t>
      </w:r>
      <w:r w:rsidRPr="00DC3884">
        <w:rPr>
          <w:rFonts w:asciiTheme="majorHAnsi" w:eastAsia="MS PGothic" w:hAnsiTheme="majorHAnsi" w:cstheme="majorHAnsi"/>
          <w:sz w:val="21"/>
          <w:szCs w:val="21"/>
          <w:lang w:eastAsia="ja-JP"/>
        </w:rPr>
        <w:t>ノバルティスは</w:t>
      </w:r>
      <w:r w:rsidR="00F977EE" w:rsidRPr="00DC3884">
        <w:rPr>
          <w:rFonts w:asciiTheme="majorHAnsi" w:eastAsia="MS PGothic" w:hAnsiTheme="majorHAnsi" w:cstheme="majorHAnsi"/>
          <w:sz w:val="21"/>
          <w:szCs w:val="21"/>
          <w:lang w:eastAsia="ja-JP"/>
        </w:rPr>
        <w:t>市場</w:t>
      </w:r>
      <w:r w:rsidR="00397792">
        <w:rPr>
          <w:rFonts w:asciiTheme="majorHAnsi" w:eastAsia="MS PGothic" w:hAnsiTheme="majorHAnsi" w:cstheme="majorHAnsi" w:hint="eastAsia"/>
          <w:sz w:val="21"/>
          <w:szCs w:val="21"/>
          <w:lang w:eastAsia="ja-JP"/>
        </w:rPr>
        <w:t>における</w:t>
      </w:r>
      <w:r w:rsidRPr="00DC3884">
        <w:rPr>
          <w:rFonts w:asciiTheme="majorHAnsi" w:eastAsia="MS PGothic" w:hAnsiTheme="majorHAnsi" w:cstheme="majorHAnsi"/>
          <w:sz w:val="21"/>
          <w:szCs w:val="21"/>
          <w:lang w:eastAsia="ja-JP"/>
        </w:rPr>
        <w:t>これらの</w:t>
      </w:r>
      <w:r w:rsidR="00F977EE" w:rsidRPr="00DC3884">
        <w:rPr>
          <w:rFonts w:asciiTheme="majorHAnsi" w:eastAsia="MS PGothic" w:hAnsiTheme="majorHAnsi" w:cstheme="majorHAnsi"/>
          <w:sz w:val="21"/>
          <w:szCs w:val="21"/>
          <w:lang w:eastAsia="ja-JP"/>
        </w:rPr>
        <w:t>医薬品</w:t>
      </w:r>
      <w:r w:rsidR="00397792">
        <w:rPr>
          <w:rFonts w:asciiTheme="majorHAnsi" w:eastAsia="MS PGothic" w:hAnsiTheme="majorHAnsi" w:cstheme="majorHAnsi" w:hint="eastAsia"/>
          <w:sz w:val="21"/>
          <w:szCs w:val="21"/>
          <w:lang w:eastAsia="ja-JP"/>
        </w:rPr>
        <w:t>の割合が</w:t>
      </w:r>
      <w:r w:rsidR="00F977EE" w:rsidRPr="00DC3884">
        <w:rPr>
          <w:rFonts w:asciiTheme="majorHAnsi" w:eastAsia="MS PGothic" w:hAnsiTheme="majorHAnsi" w:cstheme="majorHAnsi"/>
          <w:sz w:val="21"/>
          <w:szCs w:val="21"/>
          <w:lang w:eastAsia="ja-JP"/>
        </w:rPr>
        <w:t>最</w:t>
      </w:r>
      <w:r w:rsidR="00397792">
        <w:rPr>
          <w:rFonts w:asciiTheme="majorHAnsi" w:eastAsia="MS PGothic" w:hAnsiTheme="majorHAnsi" w:cstheme="majorHAnsi" w:hint="eastAsia"/>
          <w:sz w:val="21"/>
          <w:szCs w:val="21"/>
          <w:lang w:eastAsia="ja-JP"/>
        </w:rPr>
        <w:t>も高く</w:t>
      </w:r>
      <w:r w:rsidRPr="00DC3884">
        <w:rPr>
          <w:rFonts w:asciiTheme="majorHAnsi" w:eastAsia="MS PGothic" w:hAnsiTheme="majorHAnsi" w:cstheme="majorHAnsi"/>
          <w:sz w:val="21"/>
          <w:szCs w:val="21"/>
          <w:lang w:eastAsia="ja-JP"/>
        </w:rPr>
        <w:t>、アクセス</w:t>
      </w:r>
      <w:r w:rsidR="00202BAD" w:rsidRPr="00DC3884">
        <w:rPr>
          <w:rFonts w:asciiTheme="majorHAnsi" w:eastAsia="MS PGothic" w:hAnsiTheme="majorHAnsi" w:cstheme="majorHAnsi"/>
          <w:sz w:val="21"/>
          <w:szCs w:val="21"/>
          <w:lang w:eastAsia="ja-JP"/>
        </w:rPr>
        <w:t>・</w:t>
      </w:r>
      <w:r w:rsidRPr="00DC3884">
        <w:rPr>
          <w:rFonts w:asciiTheme="majorHAnsi" w:eastAsia="MS PGothic" w:hAnsiTheme="majorHAnsi" w:cstheme="majorHAnsi"/>
          <w:sz w:val="21"/>
          <w:szCs w:val="21"/>
          <w:lang w:eastAsia="ja-JP"/>
        </w:rPr>
        <w:t>イニシアチブが付いている</w:t>
      </w:r>
      <w:r w:rsidR="00397792">
        <w:rPr>
          <w:rFonts w:asciiTheme="majorHAnsi" w:eastAsia="MS PGothic" w:hAnsiTheme="majorHAnsi" w:cstheme="majorHAnsi" w:hint="eastAsia"/>
          <w:sz w:val="21"/>
          <w:szCs w:val="21"/>
          <w:lang w:eastAsia="ja-JP"/>
        </w:rPr>
        <w:t>がん</w:t>
      </w:r>
      <w:r w:rsidR="00F977EE" w:rsidRPr="00DC3884">
        <w:rPr>
          <w:rFonts w:asciiTheme="majorHAnsi" w:eastAsia="MS PGothic" w:hAnsiTheme="majorHAnsi" w:cstheme="majorHAnsi"/>
          <w:sz w:val="21"/>
          <w:szCs w:val="21"/>
          <w:lang w:eastAsia="ja-JP"/>
        </w:rPr>
        <w:t>治療薬</w:t>
      </w:r>
      <w:r w:rsidRPr="00DC3884">
        <w:rPr>
          <w:rFonts w:asciiTheme="majorHAnsi" w:eastAsia="MS PGothic" w:hAnsiTheme="majorHAnsi" w:cstheme="majorHAnsi"/>
          <w:sz w:val="21"/>
          <w:szCs w:val="21"/>
          <w:lang w:eastAsia="ja-JP"/>
        </w:rPr>
        <w:t>の半数を占めています。</w:t>
      </w:r>
    </w:p>
    <w:p w14:paraId="5C324B14" w14:textId="02D22F49" w:rsidR="001458DF" w:rsidRPr="00DC3884" w:rsidRDefault="001458DF" w:rsidP="00682CFF">
      <w:pPr>
        <w:rPr>
          <w:rFonts w:asciiTheme="majorHAnsi" w:eastAsia="MS PGothic" w:hAnsiTheme="majorHAnsi" w:cstheme="majorHAnsi"/>
          <w:sz w:val="21"/>
          <w:szCs w:val="21"/>
          <w:lang w:eastAsia="ja-JP"/>
        </w:rPr>
      </w:pPr>
    </w:p>
    <w:p w14:paraId="16806CEB" w14:textId="297E1D64" w:rsidR="00220C3E" w:rsidRDefault="00397792" w:rsidP="005760C8">
      <w:pPr>
        <w:widowControl w:val="0"/>
        <w:autoSpaceDE w:val="0"/>
        <w:autoSpaceDN w:val="0"/>
        <w:adjustRightInd w:val="0"/>
        <w:contextualSpacing/>
        <w:rPr>
          <w:rFonts w:asciiTheme="majorHAnsi" w:eastAsia="MS PGothic" w:hAnsiTheme="majorHAnsi" w:cstheme="majorHAnsi"/>
          <w:color w:val="1A1A1A"/>
          <w:sz w:val="21"/>
          <w:szCs w:val="21"/>
          <w:lang w:eastAsia="ja-JP"/>
        </w:rPr>
      </w:pPr>
      <w:r>
        <w:rPr>
          <w:rFonts w:asciiTheme="majorHAnsi" w:eastAsia="MS PGothic" w:hAnsiTheme="majorHAnsi" w:cstheme="majorHAnsi" w:hint="eastAsia"/>
          <w:color w:val="1A1A1A"/>
          <w:sz w:val="21"/>
          <w:szCs w:val="21"/>
          <w:lang w:eastAsia="ja-JP"/>
        </w:rPr>
        <w:t>がん</w:t>
      </w:r>
      <w:r w:rsidR="00F977EE" w:rsidRPr="00DC3884">
        <w:rPr>
          <w:rFonts w:asciiTheme="majorHAnsi" w:eastAsia="MS PGothic" w:hAnsiTheme="majorHAnsi" w:cstheme="majorHAnsi"/>
          <w:color w:val="1A1A1A"/>
          <w:sz w:val="21"/>
          <w:szCs w:val="21"/>
          <w:lang w:eastAsia="ja-JP"/>
        </w:rPr>
        <w:t>治療薬</w:t>
      </w:r>
      <w:r w:rsidR="009E5FCB" w:rsidRPr="00DC3884">
        <w:rPr>
          <w:rFonts w:asciiTheme="majorHAnsi" w:eastAsia="MS PGothic" w:hAnsiTheme="majorHAnsi" w:cstheme="majorHAnsi"/>
          <w:color w:val="1A1A1A"/>
          <w:sz w:val="21"/>
          <w:szCs w:val="21"/>
          <w:lang w:eastAsia="ja-JP"/>
        </w:rPr>
        <w:t>へのアクセス・イニシア</w:t>
      </w:r>
      <w:r w:rsidR="00202BAD" w:rsidRPr="00DC3884">
        <w:rPr>
          <w:rFonts w:asciiTheme="majorHAnsi" w:eastAsia="MS PGothic" w:hAnsiTheme="majorHAnsi" w:cstheme="majorHAnsi"/>
          <w:color w:val="1A1A1A"/>
          <w:sz w:val="21"/>
          <w:szCs w:val="21"/>
          <w:lang w:eastAsia="ja-JP"/>
        </w:rPr>
        <w:t>チブ</w:t>
      </w:r>
      <w:r w:rsidR="009E5FCB" w:rsidRPr="00DC3884">
        <w:rPr>
          <w:rFonts w:asciiTheme="majorHAnsi" w:eastAsia="MS PGothic" w:hAnsiTheme="majorHAnsi" w:cstheme="majorHAnsi"/>
          <w:color w:val="1A1A1A"/>
          <w:sz w:val="21"/>
          <w:szCs w:val="21"/>
          <w:lang w:eastAsia="ja-JP"/>
        </w:rPr>
        <w:t>を計画する</w:t>
      </w:r>
      <w:r>
        <w:rPr>
          <w:rFonts w:asciiTheme="majorHAnsi" w:eastAsia="MS PGothic" w:hAnsiTheme="majorHAnsi" w:cstheme="majorHAnsi" w:hint="eastAsia"/>
          <w:color w:val="1A1A1A"/>
          <w:sz w:val="21"/>
          <w:szCs w:val="21"/>
          <w:lang w:eastAsia="ja-JP"/>
        </w:rPr>
        <w:t>研究開発</w:t>
      </w:r>
      <w:r w:rsidR="009E5FCB" w:rsidRPr="00DC3884">
        <w:rPr>
          <w:rFonts w:asciiTheme="majorHAnsi" w:eastAsia="MS PGothic" w:hAnsiTheme="majorHAnsi" w:cstheme="majorHAnsi"/>
          <w:color w:val="1A1A1A"/>
          <w:sz w:val="21"/>
          <w:szCs w:val="21"/>
          <w:lang w:eastAsia="ja-JP"/>
        </w:rPr>
        <w:t>段階での</w:t>
      </w:r>
      <w:r w:rsidR="00F977EE" w:rsidRPr="00DC3884">
        <w:rPr>
          <w:rFonts w:asciiTheme="majorHAnsi" w:eastAsia="MS PGothic" w:hAnsiTheme="majorHAnsi" w:cstheme="majorHAnsi"/>
          <w:color w:val="1A1A1A"/>
          <w:sz w:val="21"/>
          <w:szCs w:val="21"/>
          <w:lang w:eastAsia="ja-JP"/>
        </w:rPr>
        <w:t>取り組み</w:t>
      </w:r>
      <w:r w:rsidR="009E5FCB" w:rsidRPr="00DC3884">
        <w:rPr>
          <w:rFonts w:asciiTheme="majorHAnsi" w:eastAsia="MS PGothic" w:hAnsiTheme="majorHAnsi" w:cstheme="majorHAnsi"/>
          <w:color w:val="1A1A1A"/>
          <w:sz w:val="21"/>
          <w:szCs w:val="21"/>
          <w:lang w:eastAsia="ja-JP"/>
        </w:rPr>
        <w:t>は、</w:t>
      </w:r>
      <w:r w:rsidR="00F977EE" w:rsidRPr="00DC3884">
        <w:rPr>
          <w:rFonts w:asciiTheme="majorHAnsi" w:eastAsia="MS PGothic" w:hAnsiTheme="majorHAnsi" w:cstheme="majorHAnsi"/>
          <w:color w:val="1A1A1A"/>
          <w:sz w:val="21"/>
          <w:szCs w:val="21"/>
          <w:lang w:eastAsia="ja-JP"/>
        </w:rPr>
        <w:t>感染症と比較すると</w:t>
      </w:r>
      <w:r w:rsidR="009E5FCB" w:rsidRPr="00DC3884">
        <w:rPr>
          <w:rFonts w:asciiTheme="majorHAnsi" w:eastAsia="MS PGothic" w:hAnsiTheme="majorHAnsi" w:cstheme="majorHAnsi"/>
          <w:color w:val="1A1A1A"/>
          <w:sz w:val="21"/>
          <w:szCs w:val="21"/>
          <w:lang w:eastAsia="ja-JP"/>
        </w:rPr>
        <w:t>はるかに遅れてい</w:t>
      </w:r>
      <w:r w:rsidR="00F977EE" w:rsidRPr="00DC3884">
        <w:rPr>
          <w:rFonts w:asciiTheme="majorHAnsi" w:eastAsia="MS PGothic" w:hAnsiTheme="majorHAnsi" w:cstheme="majorHAnsi"/>
          <w:color w:val="1A1A1A"/>
          <w:sz w:val="21"/>
          <w:szCs w:val="21"/>
          <w:lang w:eastAsia="ja-JP"/>
        </w:rPr>
        <w:t>ます。開発の後期段階に達するまでにそうした計画が行われているのは、感染症の場合は</w:t>
      </w:r>
      <w:r w:rsidR="009E5FCB" w:rsidRPr="00DC3884">
        <w:rPr>
          <w:rFonts w:asciiTheme="majorHAnsi" w:eastAsia="MS PGothic" w:hAnsiTheme="majorHAnsi" w:cstheme="majorHAnsi"/>
          <w:color w:val="1A1A1A"/>
          <w:sz w:val="21"/>
          <w:szCs w:val="21"/>
          <w:lang w:eastAsia="ja-JP"/>
        </w:rPr>
        <w:t>パイプライン</w:t>
      </w:r>
      <w:r w:rsidR="00F977EE" w:rsidRPr="00DC3884">
        <w:rPr>
          <w:rFonts w:asciiTheme="majorHAnsi" w:eastAsia="MS PGothic" w:hAnsiTheme="majorHAnsi" w:cstheme="majorHAnsi"/>
          <w:color w:val="1A1A1A"/>
          <w:sz w:val="21"/>
          <w:szCs w:val="21"/>
          <w:lang w:eastAsia="ja-JP"/>
        </w:rPr>
        <w:t>にある医薬品の</w:t>
      </w:r>
      <w:r w:rsidR="009E5FCB" w:rsidRPr="00DC3884">
        <w:rPr>
          <w:rFonts w:asciiTheme="majorHAnsi" w:eastAsia="MS PGothic" w:hAnsiTheme="majorHAnsi" w:cstheme="majorHAnsi"/>
          <w:color w:val="1A1A1A"/>
          <w:sz w:val="21"/>
          <w:szCs w:val="21"/>
          <w:lang w:eastAsia="ja-JP"/>
        </w:rPr>
        <w:t>54</w:t>
      </w:r>
      <w:r w:rsidR="009E5FCB" w:rsidRPr="00DC3884">
        <w:rPr>
          <w:rFonts w:asciiTheme="majorHAnsi" w:eastAsia="MS PGothic" w:hAnsiTheme="majorHAnsi" w:cstheme="majorHAnsi"/>
          <w:color w:val="1A1A1A"/>
          <w:sz w:val="21"/>
          <w:szCs w:val="21"/>
          <w:lang w:eastAsia="ja-JP"/>
        </w:rPr>
        <w:t>％</w:t>
      </w:r>
      <w:r w:rsidR="00F977EE" w:rsidRPr="00DC3884">
        <w:rPr>
          <w:rFonts w:asciiTheme="majorHAnsi" w:eastAsia="MS PGothic" w:hAnsiTheme="majorHAnsi" w:cstheme="majorHAnsi"/>
          <w:color w:val="1A1A1A"/>
          <w:sz w:val="21"/>
          <w:szCs w:val="21"/>
          <w:lang w:eastAsia="ja-JP"/>
        </w:rPr>
        <w:t>であるのに対して、</w:t>
      </w:r>
      <w:r>
        <w:rPr>
          <w:rFonts w:asciiTheme="majorHAnsi" w:eastAsia="MS PGothic" w:hAnsiTheme="majorHAnsi" w:cstheme="majorHAnsi" w:hint="eastAsia"/>
          <w:color w:val="1A1A1A"/>
          <w:sz w:val="21"/>
          <w:szCs w:val="21"/>
          <w:lang w:eastAsia="ja-JP"/>
        </w:rPr>
        <w:t>がん</w:t>
      </w:r>
      <w:r w:rsidR="00F977EE" w:rsidRPr="00DC3884">
        <w:rPr>
          <w:rFonts w:asciiTheme="majorHAnsi" w:eastAsia="MS PGothic" w:hAnsiTheme="majorHAnsi" w:cstheme="majorHAnsi"/>
          <w:color w:val="1A1A1A"/>
          <w:sz w:val="21"/>
          <w:szCs w:val="21"/>
          <w:lang w:eastAsia="ja-JP"/>
        </w:rPr>
        <w:t>の場合は</w:t>
      </w:r>
      <w:r>
        <w:rPr>
          <w:rFonts w:asciiTheme="majorHAnsi" w:eastAsia="MS PGothic" w:hAnsiTheme="majorHAnsi" w:cstheme="majorHAnsi" w:hint="eastAsia"/>
          <w:color w:val="1A1A1A"/>
          <w:sz w:val="21"/>
          <w:szCs w:val="21"/>
          <w:lang w:eastAsia="ja-JP"/>
        </w:rPr>
        <w:t>新薬</w:t>
      </w:r>
      <w:r w:rsidR="00F977EE" w:rsidRPr="00DC3884">
        <w:rPr>
          <w:rFonts w:asciiTheme="majorHAnsi" w:eastAsia="MS PGothic" w:hAnsiTheme="majorHAnsi" w:cstheme="majorHAnsi"/>
          <w:color w:val="1A1A1A"/>
          <w:sz w:val="21"/>
          <w:szCs w:val="21"/>
          <w:lang w:eastAsia="ja-JP"/>
        </w:rPr>
        <w:t>候補の</w:t>
      </w:r>
      <w:r w:rsidR="00F977EE" w:rsidRPr="00DC3884">
        <w:rPr>
          <w:rFonts w:asciiTheme="majorHAnsi" w:eastAsia="MS PGothic" w:hAnsiTheme="majorHAnsi" w:cstheme="majorHAnsi"/>
          <w:color w:val="1A1A1A"/>
          <w:sz w:val="21"/>
          <w:szCs w:val="21"/>
          <w:lang w:eastAsia="ja-JP"/>
        </w:rPr>
        <w:t>5</w:t>
      </w:r>
      <w:r w:rsidR="00F977EE" w:rsidRPr="00DC3884">
        <w:rPr>
          <w:rFonts w:asciiTheme="majorHAnsi" w:eastAsia="MS PGothic" w:hAnsiTheme="majorHAnsi" w:cstheme="majorHAnsi"/>
          <w:color w:val="1A1A1A"/>
          <w:sz w:val="21"/>
          <w:szCs w:val="21"/>
          <w:lang w:eastAsia="ja-JP"/>
        </w:rPr>
        <w:t>％</w:t>
      </w:r>
      <w:r>
        <w:rPr>
          <w:rFonts w:asciiTheme="majorHAnsi" w:eastAsia="MS PGothic" w:hAnsiTheme="majorHAnsi" w:cstheme="majorHAnsi" w:hint="eastAsia"/>
          <w:color w:val="1A1A1A"/>
          <w:sz w:val="21"/>
          <w:szCs w:val="21"/>
          <w:lang w:eastAsia="ja-JP"/>
        </w:rPr>
        <w:t>にとどまって</w:t>
      </w:r>
      <w:r w:rsidR="000A4767" w:rsidRPr="00DC3884">
        <w:rPr>
          <w:rFonts w:asciiTheme="majorHAnsi" w:eastAsia="MS PGothic" w:hAnsiTheme="majorHAnsi" w:cstheme="majorHAnsi"/>
          <w:color w:val="1A1A1A"/>
          <w:sz w:val="21"/>
          <w:szCs w:val="21"/>
          <w:lang w:eastAsia="ja-JP"/>
        </w:rPr>
        <w:t>います</w:t>
      </w:r>
      <w:r w:rsidR="00F977EE" w:rsidRPr="00DC3884">
        <w:rPr>
          <w:rFonts w:asciiTheme="majorHAnsi" w:eastAsia="MS PGothic" w:hAnsiTheme="majorHAnsi" w:cstheme="majorHAnsi"/>
          <w:color w:val="1A1A1A"/>
          <w:sz w:val="21"/>
          <w:szCs w:val="21"/>
          <w:lang w:eastAsia="ja-JP"/>
        </w:rPr>
        <w:t>。</w:t>
      </w:r>
    </w:p>
    <w:p w14:paraId="663A4AEF" w14:textId="034E604F" w:rsidR="00B818AA" w:rsidRDefault="00B818AA" w:rsidP="005760C8">
      <w:pPr>
        <w:widowControl w:val="0"/>
        <w:autoSpaceDE w:val="0"/>
        <w:autoSpaceDN w:val="0"/>
        <w:adjustRightInd w:val="0"/>
        <w:contextualSpacing/>
        <w:rPr>
          <w:rFonts w:asciiTheme="majorHAnsi" w:eastAsia="MS PGothic" w:hAnsiTheme="majorHAnsi" w:cstheme="majorHAnsi"/>
          <w:color w:val="1A1A1A"/>
          <w:sz w:val="21"/>
          <w:szCs w:val="21"/>
          <w:lang w:eastAsia="ja-JP"/>
        </w:rPr>
      </w:pPr>
    </w:p>
    <w:p w14:paraId="66232091" w14:textId="780EE3F7" w:rsidR="00306011" w:rsidRDefault="004719B5" w:rsidP="005760C8">
      <w:pPr>
        <w:widowControl w:val="0"/>
        <w:autoSpaceDE w:val="0"/>
        <w:autoSpaceDN w:val="0"/>
        <w:adjustRightInd w:val="0"/>
        <w:contextualSpacing/>
        <w:rPr>
          <w:rFonts w:asciiTheme="majorHAnsi" w:eastAsia="MS PGothic" w:hAnsiTheme="majorHAnsi" w:cstheme="majorHAnsi"/>
          <w:sz w:val="21"/>
          <w:szCs w:val="21"/>
          <w:lang w:eastAsia="ja-JP"/>
        </w:rPr>
      </w:pPr>
      <w:r w:rsidRPr="00DC3884">
        <w:rPr>
          <w:rFonts w:asciiTheme="majorHAnsi" w:eastAsia="MS PGothic" w:hAnsiTheme="majorHAnsi" w:cstheme="majorHAnsi"/>
          <w:sz w:val="21"/>
          <w:szCs w:val="21"/>
          <w:lang w:eastAsia="ja-JP"/>
        </w:rPr>
        <w:t>医薬品アクセス財団エグゼクティブ・ディレクター</w:t>
      </w:r>
      <w:r>
        <w:rPr>
          <w:rFonts w:asciiTheme="majorHAnsi" w:eastAsia="MS PGothic" w:hAnsiTheme="majorHAnsi" w:cstheme="majorHAnsi" w:hint="eastAsia"/>
          <w:sz w:val="21"/>
          <w:szCs w:val="21"/>
          <w:lang w:eastAsia="ja-JP"/>
        </w:rPr>
        <w:t xml:space="preserve">　</w:t>
      </w:r>
      <w:r w:rsidRPr="00DC3884">
        <w:rPr>
          <w:rFonts w:asciiTheme="majorHAnsi" w:eastAsia="MS PGothic" w:hAnsiTheme="majorHAnsi" w:cstheme="majorHAnsi"/>
          <w:sz w:val="21"/>
          <w:szCs w:val="21"/>
          <w:lang w:eastAsia="ja-JP"/>
        </w:rPr>
        <w:t>ジェイアスリー・</w:t>
      </w:r>
      <w:r w:rsidRPr="00DC3884">
        <w:rPr>
          <w:rFonts w:asciiTheme="majorHAnsi" w:eastAsia="MS PGothic" w:hAnsiTheme="majorHAnsi" w:cstheme="majorHAnsi"/>
          <w:sz w:val="21"/>
          <w:szCs w:val="21"/>
          <w:lang w:eastAsia="ja-JP"/>
        </w:rPr>
        <w:t>K</w:t>
      </w:r>
      <w:r w:rsidRPr="00DC3884">
        <w:rPr>
          <w:rFonts w:asciiTheme="majorHAnsi" w:eastAsia="MS PGothic" w:hAnsiTheme="majorHAnsi" w:cstheme="majorHAnsi"/>
          <w:sz w:val="21"/>
          <w:szCs w:val="21"/>
          <w:lang w:eastAsia="ja-JP"/>
        </w:rPr>
        <w:t>・アイヤーは</w:t>
      </w:r>
      <w:r>
        <w:rPr>
          <w:rFonts w:asciiTheme="majorHAnsi" w:eastAsia="MS PGothic" w:hAnsiTheme="majorHAnsi" w:cstheme="majorHAnsi" w:hint="eastAsia"/>
          <w:sz w:val="21"/>
          <w:szCs w:val="21"/>
          <w:lang w:eastAsia="ja-JP"/>
        </w:rPr>
        <w:t>次のように</w:t>
      </w:r>
      <w:r w:rsidRPr="00DC3884">
        <w:rPr>
          <w:rFonts w:asciiTheme="majorHAnsi" w:eastAsia="MS PGothic" w:hAnsiTheme="majorHAnsi" w:cstheme="majorHAnsi"/>
          <w:sz w:val="21"/>
          <w:szCs w:val="21"/>
          <w:lang w:eastAsia="ja-JP"/>
        </w:rPr>
        <w:t>述べています。</w:t>
      </w:r>
      <w:r>
        <w:rPr>
          <w:rFonts w:asciiTheme="majorHAnsi" w:eastAsia="MS PGothic" w:hAnsiTheme="majorHAnsi" w:cstheme="majorHAnsi" w:hint="eastAsia"/>
          <w:sz w:val="21"/>
          <w:szCs w:val="21"/>
          <w:lang w:eastAsia="ja-JP"/>
        </w:rPr>
        <w:t>「公衆衛生は、過去</w:t>
      </w:r>
      <w:r w:rsidR="009F283B">
        <w:rPr>
          <w:rFonts w:asciiTheme="majorHAnsi" w:eastAsia="MS PGothic" w:hAnsiTheme="majorHAnsi" w:cstheme="majorHAnsi" w:hint="eastAsia"/>
          <w:sz w:val="21"/>
          <w:szCs w:val="21"/>
          <w:lang w:eastAsia="ja-JP"/>
        </w:rPr>
        <w:t>数</w:t>
      </w:r>
      <w:r>
        <w:rPr>
          <w:rFonts w:asciiTheme="majorHAnsi" w:eastAsia="MS PGothic" w:hAnsiTheme="majorHAnsi" w:cstheme="majorHAnsi" w:hint="eastAsia"/>
          <w:sz w:val="21"/>
          <w:szCs w:val="21"/>
          <w:lang w:eastAsia="ja-JP"/>
        </w:rPr>
        <w:t>10</w:t>
      </w:r>
      <w:r>
        <w:rPr>
          <w:rFonts w:asciiTheme="majorHAnsi" w:eastAsia="MS PGothic" w:hAnsiTheme="majorHAnsi" w:cstheme="majorHAnsi" w:hint="eastAsia"/>
          <w:sz w:val="21"/>
          <w:szCs w:val="21"/>
          <w:lang w:eastAsia="ja-JP"/>
        </w:rPr>
        <w:t>年で大幅に改善されており、インデックスが評価する全ての製薬会社は</w:t>
      </w:r>
      <w:r w:rsidR="009F283B">
        <w:rPr>
          <w:rFonts w:asciiTheme="majorHAnsi" w:eastAsia="MS PGothic" w:hAnsiTheme="majorHAnsi" w:cstheme="majorHAnsi" w:hint="eastAsia"/>
          <w:sz w:val="21"/>
          <w:szCs w:val="21"/>
          <w:lang w:eastAsia="ja-JP"/>
        </w:rPr>
        <w:t>一定の取り組みを行って</w:t>
      </w:r>
      <w:r>
        <w:rPr>
          <w:rFonts w:asciiTheme="majorHAnsi" w:eastAsia="MS PGothic" w:hAnsiTheme="majorHAnsi" w:cstheme="majorHAnsi" w:hint="eastAsia"/>
          <w:sz w:val="21"/>
          <w:szCs w:val="21"/>
          <w:lang w:eastAsia="ja-JP"/>
        </w:rPr>
        <w:t>います</w:t>
      </w:r>
      <w:r w:rsidR="00306011">
        <w:rPr>
          <w:rFonts w:asciiTheme="majorHAnsi" w:eastAsia="MS PGothic" w:hAnsiTheme="majorHAnsi" w:cstheme="majorHAnsi" w:hint="eastAsia"/>
          <w:sz w:val="21"/>
          <w:szCs w:val="21"/>
          <w:lang w:eastAsia="ja-JP"/>
        </w:rPr>
        <w:t>。しかし</w:t>
      </w:r>
      <w:r>
        <w:rPr>
          <w:rFonts w:asciiTheme="majorHAnsi" w:eastAsia="MS PGothic" w:hAnsiTheme="majorHAnsi" w:cstheme="majorHAnsi" w:hint="eastAsia"/>
          <w:sz w:val="21"/>
          <w:szCs w:val="21"/>
          <w:lang w:eastAsia="ja-JP"/>
        </w:rPr>
        <w:t>医薬品アクセスにおける格差</w:t>
      </w:r>
      <w:r w:rsidR="00306011">
        <w:rPr>
          <w:rFonts w:asciiTheme="majorHAnsi" w:eastAsia="MS PGothic" w:hAnsiTheme="majorHAnsi" w:cstheme="majorHAnsi" w:hint="eastAsia"/>
          <w:sz w:val="21"/>
          <w:szCs w:val="21"/>
          <w:lang w:eastAsia="ja-JP"/>
        </w:rPr>
        <w:t>をなくすためには、より多様性に富んだ企業の参加が必要不可欠です。」</w:t>
      </w:r>
    </w:p>
    <w:p w14:paraId="70D155DE" w14:textId="69789861" w:rsidR="004719B5" w:rsidRDefault="004719B5" w:rsidP="005760C8">
      <w:pPr>
        <w:widowControl w:val="0"/>
        <w:autoSpaceDE w:val="0"/>
        <w:autoSpaceDN w:val="0"/>
        <w:adjustRightInd w:val="0"/>
        <w:contextualSpacing/>
        <w:rPr>
          <w:rFonts w:asciiTheme="majorHAnsi" w:hAnsiTheme="majorHAnsi" w:cstheme="majorHAnsi"/>
          <w:i/>
          <w:sz w:val="20"/>
          <w:szCs w:val="20"/>
          <w:lang w:eastAsia="ja-JP"/>
        </w:rPr>
      </w:pPr>
    </w:p>
    <w:p w14:paraId="010DA746" w14:textId="77777777" w:rsidR="004719B5" w:rsidRDefault="004719B5" w:rsidP="005760C8">
      <w:pPr>
        <w:widowControl w:val="0"/>
        <w:autoSpaceDE w:val="0"/>
        <w:autoSpaceDN w:val="0"/>
        <w:adjustRightInd w:val="0"/>
        <w:contextualSpacing/>
        <w:rPr>
          <w:rFonts w:asciiTheme="majorHAnsi" w:eastAsia="MS PGothic" w:hAnsiTheme="majorHAnsi" w:cstheme="majorHAnsi"/>
          <w:color w:val="1A1A1A"/>
          <w:sz w:val="21"/>
          <w:szCs w:val="21"/>
          <w:lang w:eastAsia="ja-JP"/>
        </w:rPr>
      </w:pPr>
    </w:p>
    <w:p w14:paraId="0A89DC83" w14:textId="77777777" w:rsidR="00B818AA" w:rsidRDefault="00B818AA" w:rsidP="00B818AA">
      <w:pPr>
        <w:rPr>
          <w:rFonts w:asciiTheme="majorHAnsi" w:eastAsia="MS PGothic" w:hAnsiTheme="majorHAnsi" w:cs="Meiryo"/>
          <w:b/>
          <w:color w:val="222222"/>
          <w:sz w:val="21"/>
          <w:szCs w:val="21"/>
          <w:lang w:eastAsia="ja-JP"/>
        </w:rPr>
      </w:pPr>
      <w:r>
        <w:rPr>
          <w:rFonts w:asciiTheme="majorHAnsi" w:eastAsia="MS PGothic" w:hAnsiTheme="majorHAnsi" w:cs="Meiryo" w:hint="eastAsia"/>
          <w:b/>
          <w:color w:val="222222"/>
          <w:sz w:val="21"/>
          <w:szCs w:val="21"/>
          <w:lang w:eastAsia="ja-JP"/>
        </w:rPr>
        <w:t>メディア資料</w:t>
      </w:r>
    </w:p>
    <w:p w14:paraId="65DD52E6" w14:textId="77777777" w:rsidR="00B818AA" w:rsidRDefault="00B818AA" w:rsidP="00B818AA">
      <w:pPr>
        <w:rPr>
          <w:rFonts w:asciiTheme="majorHAnsi" w:eastAsia="MS PGothic" w:hAnsiTheme="majorHAnsi" w:cs="Meiryo"/>
          <w:color w:val="222222"/>
          <w:sz w:val="21"/>
          <w:szCs w:val="21"/>
          <w:lang w:eastAsia="ja-JP"/>
        </w:rPr>
      </w:pPr>
      <w:r>
        <w:rPr>
          <w:rFonts w:asciiTheme="majorHAnsi" w:eastAsia="MS PGothic" w:hAnsiTheme="majorHAnsi" w:cs="Meiryo" w:hint="eastAsia"/>
          <w:color w:val="222222"/>
          <w:sz w:val="21"/>
          <w:szCs w:val="21"/>
          <w:lang w:eastAsia="ja-JP"/>
        </w:rPr>
        <w:t>報告書に含まれる全ランキング、ランキングの元となったデータ、主要所見のグラフ、数値をご希望の方はご連絡ください。</w:t>
      </w:r>
    </w:p>
    <w:p w14:paraId="76C21C11" w14:textId="77777777" w:rsidR="00B818AA" w:rsidRPr="000F548E" w:rsidRDefault="00B818AA" w:rsidP="00B818AA">
      <w:pPr>
        <w:rPr>
          <w:rFonts w:asciiTheme="majorHAnsi" w:eastAsia="MS PGothic" w:hAnsiTheme="majorHAnsi" w:cs="Meiryo"/>
          <w:color w:val="222222"/>
          <w:sz w:val="21"/>
          <w:szCs w:val="21"/>
          <w:lang w:eastAsia="ja-JP"/>
        </w:rPr>
      </w:pPr>
    </w:p>
    <w:p w14:paraId="0FBBA234" w14:textId="77777777" w:rsidR="00B818AA" w:rsidRPr="00535F42" w:rsidRDefault="00B818AA" w:rsidP="00B818AA">
      <w:pPr>
        <w:rPr>
          <w:rFonts w:asciiTheme="majorHAnsi" w:eastAsia="MS PGothic" w:hAnsiTheme="majorHAnsi" w:cs="Meiryo"/>
          <w:b/>
          <w:color w:val="222222"/>
          <w:sz w:val="21"/>
          <w:szCs w:val="21"/>
          <w:lang w:eastAsia="ja-JP"/>
        </w:rPr>
      </w:pPr>
      <w:r w:rsidRPr="00535F42">
        <w:rPr>
          <w:rFonts w:asciiTheme="majorHAnsi" w:eastAsia="MS PGothic" w:hAnsiTheme="majorHAnsi" w:cs="Meiryo"/>
          <w:b/>
          <w:color w:val="222222"/>
          <w:sz w:val="21"/>
          <w:szCs w:val="21"/>
          <w:lang w:eastAsia="ja-JP"/>
        </w:rPr>
        <w:t>Access to Medicine Foundation</w:t>
      </w:r>
      <w:r w:rsidRPr="00535F42">
        <w:rPr>
          <w:rFonts w:asciiTheme="majorHAnsi" w:eastAsia="MS PGothic" w:hAnsiTheme="majorHAnsi" w:cs="Meiryo"/>
          <w:b/>
          <w:color w:val="222222"/>
          <w:sz w:val="21"/>
          <w:szCs w:val="21"/>
          <w:lang w:eastAsia="ja-JP"/>
        </w:rPr>
        <w:t>（医薬品アクセス財団）について</w:t>
      </w:r>
    </w:p>
    <w:p w14:paraId="2C4A5944" w14:textId="77777777" w:rsidR="00B818AA" w:rsidRDefault="00B818AA" w:rsidP="00B818AA">
      <w:pPr>
        <w:rPr>
          <w:rFonts w:asciiTheme="majorHAnsi" w:eastAsia="MS PGothic" w:hAnsiTheme="majorHAnsi" w:cs="Meiryo"/>
          <w:color w:val="222222"/>
          <w:sz w:val="21"/>
          <w:szCs w:val="21"/>
          <w:lang w:eastAsia="ja-JP"/>
        </w:rPr>
      </w:pPr>
      <w:r w:rsidRPr="00AF55AE">
        <w:rPr>
          <w:rFonts w:asciiTheme="majorHAnsi" w:eastAsia="MS PGothic" w:hAnsiTheme="majorHAnsi" w:cs="Meiryo" w:hint="eastAsia"/>
          <w:color w:val="222222"/>
          <w:sz w:val="21"/>
          <w:szCs w:val="21"/>
          <w:lang w:eastAsia="ja-JP"/>
        </w:rPr>
        <w:t>ATM</w:t>
      </w:r>
      <w:r w:rsidRPr="00AF55AE">
        <w:rPr>
          <w:rFonts w:asciiTheme="majorHAnsi" w:eastAsia="MS PGothic" w:hAnsiTheme="majorHAnsi" w:cs="Meiryo" w:hint="eastAsia"/>
          <w:color w:val="222222"/>
          <w:sz w:val="21"/>
          <w:szCs w:val="21"/>
          <w:lang w:eastAsia="ja-JP"/>
        </w:rPr>
        <w:t>インデックスは、グローバル</w:t>
      </w:r>
      <w:r>
        <w:rPr>
          <w:rFonts w:asciiTheme="majorHAnsi" w:eastAsia="MS PGothic" w:hAnsiTheme="majorHAnsi" w:cs="Meiryo" w:hint="eastAsia"/>
          <w:color w:val="222222"/>
          <w:sz w:val="21"/>
          <w:szCs w:val="21"/>
          <w:lang w:eastAsia="ja-JP"/>
        </w:rPr>
        <w:t>大手</w:t>
      </w:r>
      <w:r w:rsidRPr="00AF55AE">
        <w:rPr>
          <w:rFonts w:asciiTheme="majorHAnsi" w:eastAsia="MS PGothic" w:hAnsiTheme="majorHAnsi" w:cs="Meiryo" w:hint="eastAsia"/>
          <w:color w:val="222222"/>
          <w:sz w:val="21"/>
          <w:szCs w:val="21"/>
          <w:lang w:eastAsia="ja-JP"/>
        </w:rPr>
        <w:t>製薬企業</w:t>
      </w:r>
      <w:r w:rsidRPr="00AF55AE">
        <w:rPr>
          <w:rFonts w:asciiTheme="majorHAnsi" w:eastAsia="MS PGothic" w:hAnsiTheme="majorHAnsi" w:cs="Meiryo" w:hint="eastAsia"/>
          <w:color w:val="222222"/>
          <w:sz w:val="21"/>
          <w:szCs w:val="21"/>
          <w:lang w:eastAsia="ja-JP"/>
        </w:rPr>
        <w:t>20</w:t>
      </w:r>
      <w:r w:rsidRPr="00AF55AE">
        <w:rPr>
          <w:rFonts w:asciiTheme="majorHAnsi" w:eastAsia="MS PGothic" w:hAnsiTheme="majorHAnsi" w:cs="Meiryo" w:hint="eastAsia"/>
          <w:color w:val="222222"/>
          <w:sz w:val="21"/>
          <w:szCs w:val="21"/>
          <w:lang w:eastAsia="ja-JP"/>
        </w:rPr>
        <w:t>社を対象に、低中所得国における高負荷疾病の医薬品アクセスに対する取り組みを分析し、企業行為の</w:t>
      </w:r>
      <w:r w:rsidRPr="00AF55AE">
        <w:rPr>
          <w:rFonts w:asciiTheme="majorHAnsi" w:eastAsia="MS PGothic" w:hAnsiTheme="majorHAnsi" w:cs="Meiryo" w:hint="eastAsia"/>
          <w:color w:val="222222"/>
          <w:sz w:val="21"/>
          <w:szCs w:val="21"/>
          <w:lang w:eastAsia="ja-JP"/>
        </w:rPr>
        <w:t>7</w:t>
      </w:r>
      <w:r w:rsidRPr="00AF55AE">
        <w:rPr>
          <w:rFonts w:asciiTheme="majorHAnsi" w:eastAsia="MS PGothic" w:hAnsiTheme="majorHAnsi" w:cs="Meiryo" w:hint="eastAsia"/>
          <w:color w:val="222222"/>
          <w:sz w:val="21"/>
          <w:szCs w:val="21"/>
          <w:lang w:eastAsia="ja-JP"/>
        </w:rPr>
        <w:t>つの分野における医薬品アクセス向上に向けた企業の取組みに基づき企業の格付けを行います。</w:t>
      </w:r>
      <w:r w:rsidRPr="00AF55AE">
        <w:rPr>
          <w:rFonts w:asciiTheme="majorHAnsi" w:eastAsia="MS PGothic" w:hAnsiTheme="majorHAnsi" w:cs="Meiryo" w:hint="eastAsia"/>
          <w:color w:val="222222"/>
          <w:sz w:val="21"/>
          <w:szCs w:val="21"/>
          <w:lang w:eastAsia="ja-JP"/>
        </w:rPr>
        <w:t>ATM</w:t>
      </w:r>
      <w:r w:rsidRPr="00AF55AE">
        <w:rPr>
          <w:rFonts w:asciiTheme="majorHAnsi" w:eastAsia="MS PGothic" w:hAnsiTheme="majorHAnsi" w:cs="Meiryo" w:hint="eastAsia"/>
          <w:color w:val="222222"/>
          <w:sz w:val="21"/>
          <w:szCs w:val="21"/>
          <w:lang w:eastAsia="ja-JP"/>
        </w:rPr>
        <w:t>インデックスは、ベストプラクティスや進展が見られる分野を特定するとともに、いまだ重要な行動が必要とされる地域を明らかにします。インデックスは、英国</w:t>
      </w:r>
      <w:r>
        <w:rPr>
          <w:rFonts w:asciiTheme="majorHAnsi" w:eastAsia="MS PGothic" w:hAnsiTheme="majorHAnsi" w:cs="Meiryo" w:hint="eastAsia"/>
          <w:color w:val="222222"/>
          <w:sz w:val="21"/>
          <w:szCs w:val="21"/>
          <w:lang w:eastAsia="ja-JP"/>
        </w:rPr>
        <w:t>政府（</w:t>
      </w:r>
      <w:r>
        <w:rPr>
          <w:rFonts w:asciiTheme="majorHAnsi" w:eastAsia="MS PGothic" w:hAnsiTheme="majorHAnsi" w:cs="Meiryo" w:hint="eastAsia"/>
          <w:color w:val="222222"/>
          <w:sz w:val="21"/>
          <w:szCs w:val="21"/>
          <w:lang w:eastAsia="ja-JP"/>
        </w:rPr>
        <w:t>UK AID</w:t>
      </w:r>
      <w:r>
        <w:rPr>
          <w:rFonts w:asciiTheme="majorHAnsi" w:eastAsia="MS PGothic" w:hAnsiTheme="majorHAnsi" w:cs="Meiryo" w:hint="eastAsia"/>
          <w:color w:val="222222"/>
          <w:sz w:val="21"/>
          <w:szCs w:val="21"/>
          <w:lang w:eastAsia="ja-JP"/>
        </w:rPr>
        <w:t>）、</w:t>
      </w:r>
      <w:r w:rsidRPr="00AF55AE">
        <w:rPr>
          <w:rFonts w:asciiTheme="majorHAnsi" w:eastAsia="MS PGothic" w:hAnsiTheme="majorHAnsi" w:cs="Meiryo" w:hint="eastAsia"/>
          <w:color w:val="222222"/>
          <w:sz w:val="21"/>
          <w:szCs w:val="21"/>
          <w:lang w:eastAsia="ja-JP"/>
        </w:rPr>
        <w:t>オランダ</w:t>
      </w:r>
      <w:r>
        <w:rPr>
          <w:rFonts w:asciiTheme="majorHAnsi" w:eastAsia="MS PGothic" w:hAnsiTheme="majorHAnsi" w:cs="Meiryo" w:hint="eastAsia"/>
          <w:color w:val="222222"/>
          <w:sz w:val="21"/>
          <w:szCs w:val="21"/>
          <w:lang w:eastAsia="ja-JP"/>
        </w:rPr>
        <w:t>外務省、オランダ厚生労働省、および</w:t>
      </w:r>
      <w:r w:rsidRPr="00AF55AE">
        <w:rPr>
          <w:rFonts w:asciiTheme="majorHAnsi" w:eastAsia="MS PGothic" w:hAnsiTheme="majorHAnsi" w:cs="Meiryo" w:hint="eastAsia"/>
          <w:color w:val="222222"/>
          <w:sz w:val="21"/>
          <w:szCs w:val="21"/>
          <w:lang w:eastAsia="ja-JP"/>
        </w:rPr>
        <w:t>ビル</w:t>
      </w:r>
      <w:r w:rsidRPr="00AF55AE">
        <w:rPr>
          <w:rFonts w:asciiTheme="majorHAnsi" w:eastAsia="MS PGothic" w:hAnsiTheme="majorHAnsi" w:cs="Meiryo" w:hint="eastAsia"/>
          <w:color w:val="222222"/>
          <w:sz w:val="21"/>
          <w:szCs w:val="21"/>
          <w:lang w:eastAsia="ja-JP"/>
        </w:rPr>
        <w:t>&amp;</w:t>
      </w:r>
      <w:r w:rsidRPr="00AF55AE">
        <w:rPr>
          <w:rFonts w:asciiTheme="majorHAnsi" w:eastAsia="MS PGothic" w:hAnsiTheme="majorHAnsi" w:cs="Meiryo" w:hint="eastAsia"/>
          <w:color w:val="222222"/>
          <w:sz w:val="21"/>
          <w:szCs w:val="21"/>
          <w:lang w:eastAsia="ja-JP"/>
        </w:rPr>
        <w:t>メリンダ・ゲイツ財団が資金を提供する独立非営利研究財団、医薬品アクセス財団が</w:t>
      </w:r>
      <w:r w:rsidRPr="00AF55AE">
        <w:rPr>
          <w:rFonts w:asciiTheme="majorHAnsi" w:eastAsia="MS PGothic" w:hAnsiTheme="majorHAnsi" w:cs="Meiryo" w:hint="eastAsia"/>
          <w:color w:val="222222"/>
          <w:sz w:val="21"/>
          <w:szCs w:val="21"/>
          <w:lang w:eastAsia="ja-JP"/>
        </w:rPr>
        <w:t>2</w:t>
      </w:r>
      <w:r w:rsidRPr="00AF55AE">
        <w:rPr>
          <w:rFonts w:asciiTheme="majorHAnsi" w:eastAsia="MS PGothic" w:hAnsiTheme="majorHAnsi" w:cs="Meiryo" w:hint="eastAsia"/>
          <w:color w:val="222222"/>
          <w:sz w:val="21"/>
          <w:szCs w:val="21"/>
          <w:lang w:eastAsia="ja-JP"/>
        </w:rPr>
        <w:t>年ごとに実施しています。</w:t>
      </w:r>
    </w:p>
    <w:p w14:paraId="3B4F5E45" w14:textId="77777777" w:rsidR="00B818AA" w:rsidRPr="00AF55AE" w:rsidRDefault="00B818AA" w:rsidP="00B818AA">
      <w:pPr>
        <w:rPr>
          <w:rFonts w:asciiTheme="majorHAnsi" w:eastAsia="MS PGothic" w:hAnsiTheme="majorHAnsi" w:cs="Meiryo"/>
          <w:color w:val="222222"/>
          <w:sz w:val="21"/>
          <w:szCs w:val="21"/>
          <w:lang w:eastAsia="ja-JP"/>
        </w:rPr>
      </w:pPr>
    </w:p>
    <w:p w14:paraId="6EE04B5D" w14:textId="77777777" w:rsidR="00B818AA" w:rsidRPr="00535F42" w:rsidRDefault="00B818AA" w:rsidP="00B818AA">
      <w:pPr>
        <w:rPr>
          <w:rFonts w:asciiTheme="majorHAnsi" w:eastAsia="MS PGothic" w:hAnsiTheme="majorHAnsi" w:cs="Meiryo"/>
          <w:b/>
          <w:color w:val="222222"/>
          <w:sz w:val="21"/>
          <w:szCs w:val="21"/>
          <w:lang w:eastAsia="ja-JP"/>
        </w:rPr>
      </w:pPr>
      <w:r w:rsidRPr="00535F42">
        <w:rPr>
          <w:rFonts w:asciiTheme="majorHAnsi" w:eastAsia="MS PGothic" w:hAnsiTheme="majorHAnsi" w:cs="Meiryo" w:hint="eastAsia"/>
          <w:b/>
          <w:color w:val="222222"/>
          <w:sz w:val="21"/>
          <w:szCs w:val="21"/>
          <w:lang w:eastAsia="ja-JP"/>
        </w:rPr>
        <w:t>本件に関する報道関係の皆様からのお問い合わせ先</w:t>
      </w:r>
    </w:p>
    <w:p w14:paraId="2DB827DF" w14:textId="77777777" w:rsidR="00B818AA" w:rsidRPr="00535F42" w:rsidRDefault="00B818AA" w:rsidP="00B818AA">
      <w:pPr>
        <w:rPr>
          <w:rFonts w:asciiTheme="majorHAnsi" w:eastAsia="MS PGothic" w:hAnsiTheme="majorHAnsi" w:cs="Meiryo"/>
          <w:color w:val="222222"/>
          <w:sz w:val="21"/>
          <w:szCs w:val="21"/>
          <w:lang w:eastAsia="ja-JP"/>
        </w:rPr>
      </w:pPr>
      <w:r w:rsidRPr="00535F42">
        <w:rPr>
          <w:rFonts w:asciiTheme="majorHAnsi" w:eastAsia="MS PGothic" w:hAnsiTheme="majorHAnsi" w:cs="Meiryo" w:hint="eastAsia"/>
          <w:color w:val="222222"/>
          <w:sz w:val="21"/>
          <w:szCs w:val="21"/>
          <w:lang w:eastAsia="ja-JP"/>
        </w:rPr>
        <w:t>医薬品アクセス財団広報担当</w:t>
      </w:r>
    </w:p>
    <w:p w14:paraId="0CDE5DDF" w14:textId="77777777" w:rsidR="00B818AA" w:rsidRPr="00535F42" w:rsidRDefault="00B818AA" w:rsidP="00B818AA">
      <w:pPr>
        <w:rPr>
          <w:rFonts w:asciiTheme="majorHAnsi" w:eastAsia="MS PGothic" w:hAnsiTheme="majorHAnsi" w:cs="Meiryo"/>
          <w:color w:val="222222"/>
          <w:sz w:val="21"/>
          <w:szCs w:val="21"/>
          <w:lang w:eastAsia="ja-JP"/>
        </w:rPr>
      </w:pPr>
      <w:r w:rsidRPr="00535F42">
        <w:rPr>
          <w:rFonts w:asciiTheme="majorHAnsi" w:eastAsia="MS PGothic" w:hAnsiTheme="majorHAnsi" w:cs="Meiryo" w:hint="eastAsia"/>
          <w:color w:val="222222"/>
          <w:sz w:val="21"/>
          <w:szCs w:val="21"/>
          <w:lang w:eastAsia="ja-JP"/>
        </w:rPr>
        <w:t>アシュトン・コンサルティング</w:t>
      </w:r>
      <w:r>
        <w:rPr>
          <w:rFonts w:asciiTheme="majorHAnsi" w:eastAsia="MS PGothic" w:hAnsiTheme="majorHAnsi" w:cs="Meiryo" w:hint="eastAsia"/>
          <w:color w:val="222222"/>
          <w:sz w:val="21"/>
          <w:szCs w:val="21"/>
          <w:lang w:eastAsia="ja-JP"/>
        </w:rPr>
        <w:t xml:space="preserve">　東川</w:t>
      </w:r>
      <w:r>
        <w:rPr>
          <w:rFonts w:asciiTheme="majorHAnsi" w:eastAsia="MS PGothic" w:hAnsiTheme="majorHAnsi" w:cs="Meiryo" w:hint="eastAsia"/>
          <w:color w:val="222222"/>
          <w:sz w:val="21"/>
          <w:szCs w:val="21"/>
          <w:lang w:eastAsia="ja-JP"/>
        </w:rPr>
        <w:t xml:space="preserve"> </w:t>
      </w:r>
    </w:p>
    <w:p w14:paraId="49C3EEE8" w14:textId="77777777" w:rsidR="00B818AA" w:rsidRPr="00535F42" w:rsidRDefault="00B818AA" w:rsidP="00B818AA">
      <w:pPr>
        <w:rPr>
          <w:rFonts w:asciiTheme="majorHAnsi" w:eastAsia="MS PGothic" w:hAnsiTheme="majorHAnsi" w:cs="Meiryo"/>
          <w:color w:val="222222"/>
          <w:sz w:val="21"/>
          <w:szCs w:val="21"/>
          <w:lang w:eastAsia="ja-JP"/>
        </w:rPr>
      </w:pPr>
      <w:r w:rsidRPr="00535F42">
        <w:rPr>
          <w:rFonts w:asciiTheme="majorHAnsi" w:eastAsia="MS PGothic" w:hAnsiTheme="majorHAnsi" w:cs="Meiryo" w:hint="eastAsia"/>
          <w:color w:val="222222"/>
          <w:sz w:val="21"/>
          <w:szCs w:val="21"/>
          <w:lang w:eastAsia="ja-JP"/>
        </w:rPr>
        <w:t>03-5425-7220</w:t>
      </w:r>
    </w:p>
    <w:p w14:paraId="7CB10B46" w14:textId="77777777" w:rsidR="00B818AA" w:rsidRDefault="008E569B" w:rsidP="00B818AA">
      <w:pPr>
        <w:rPr>
          <w:rFonts w:asciiTheme="majorHAnsi" w:eastAsia="MS PGothic" w:hAnsiTheme="majorHAnsi" w:cs="Meiryo"/>
          <w:color w:val="222222"/>
          <w:sz w:val="21"/>
          <w:szCs w:val="21"/>
          <w:lang w:eastAsia="ja-JP"/>
        </w:rPr>
      </w:pPr>
      <w:hyperlink r:id="rId7" w:history="1">
        <w:r w:rsidR="00B818AA" w:rsidRPr="00DB70E2">
          <w:rPr>
            <w:rStyle w:val="Hyperlink"/>
            <w:rFonts w:asciiTheme="majorHAnsi" w:eastAsia="MS PGothic" w:hAnsiTheme="majorHAnsi" w:cs="Meiryo"/>
            <w:sz w:val="21"/>
            <w:szCs w:val="21"/>
            <w:lang w:eastAsia="ja-JP"/>
          </w:rPr>
          <w:t>AtMTokyoEvent@ashton.jp</w:t>
        </w:r>
      </w:hyperlink>
    </w:p>
    <w:p w14:paraId="3BBD5628" w14:textId="77777777" w:rsidR="00B818AA" w:rsidRPr="00B818AA" w:rsidRDefault="00B818AA" w:rsidP="005760C8">
      <w:pPr>
        <w:widowControl w:val="0"/>
        <w:autoSpaceDE w:val="0"/>
        <w:autoSpaceDN w:val="0"/>
        <w:adjustRightInd w:val="0"/>
        <w:contextualSpacing/>
        <w:rPr>
          <w:rFonts w:asciiTheme="majorHAnsi" w:eastAsia="MS PGothic" w:hAnsiTheme="majorHAnsi" w:cstheme="majorHAnsi"/>
          <w:color w:val="1A1A1A"/>
          <w:sz w:val="21"/>
          <w:szCs w:val="21"/>
          <w:lang w:eastAsia="ja-JP"/>
        </w:rPr>
      </w:pPr>
    </w:p>
    <w:sectPr w:rsidR="00B818AA" w:rsidRPr="00B818AA" w:rsidSect="006A33FA">
      <w:headerReference w:type="default" r:id="rId8"/>
      <w:pgSz w:w="11900" w:h="16840"/>
      <w:pgMar w:top="19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82EF" w14:textId="77777777" w:rsidR="002158A0" w:rsidRDefault="002158A0" w:rsidP="000921BB">
      <w:r>
        <w:separator/>
      </w:r>
    </w:p>
  </w:endnote>
  <w:endnote w:type="continuationSeparator" w:id="0">
    <w:p w14:paraId="3F9F0CC0" w14:textId="77777777" w:rsidR="002158A0" w:rsidRDefault="002158A0" w:rsidP="0009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eiryo">
    <w:altName w:val="メイリオ"/>
    <w:charset w:val="80"/>
    <w:family w:val="modern"/>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9837D" w14:textId="77777777" w:rsidR="002158A0" w:rsidRDefault="002158A0" w:rsidP="000921BB">
      <w:r>
        <w:separator/>
      </w:r>
    </w:p>
  </w:footnote>
  <w:footnote w:type="continuationSeparator" w:id="0">
    <w:p w14:paraId="4502DD1B" w14:textId="77777777" w:rsidR="002158A0" w:rsidRDefault="002158A0" w:rsidP="00092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F004" w14:textId="7FC1F117" w:rsidR="00D05A19" w:rsidRDefault="00D05A19">
    <w:pPr>
      <w:pStyle w:val="Header"/>
    </w:pPr>
    <w:r>
      <w:rPr>
        <w:noProof/>
        <w:color w:val="000000" w:themeColor="text1"/>
        <w:lang w:val="nl-NL" w:eastAsia="nl-NL"/>
      </w:rPr>
      <w:drawing>
        <wp:anchor distT="0" distB="0" distL="114300" distR="114300" simplePos="0" relativeHeight="251659264" behindDoc="0" locked="0" layoutInCell="1" allowOverlap="1" wp14:anchorId="4E4B0374" wp14:editId="0E74692B">
          <wp:simplePos x="0" y="0"/>
          <wp:positionH relativeFrom="margin">
            <wp:posOffset>-171450</wp:posOffset>
          </wp:positionH>
          <wp:positionV relativeFrom="topMargin">
            <wp:posOffset>344170</wp:posOffset>
          </wp:positionV>
          <wp:extent cx="1851660" cy="580390"/>
          <wp:effectExtent l="0" t="0" r="0" b="0"/>
          <wp:wrapSquare wrapText="bothSides"/>
          <wp:docPr id="5" name="図 5" descr="ATMFoundatio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Foundation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C76"/>
    <w:multiLevelType w:val="multilevel"/>
    <w:tmpl w:val="7A0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853CC"/>
    <w:multiLevelType w:val="hybridMultilevel"/>
    <w:tmpl w:val="FE7E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661A2"/>
    <w:multiLevelType w:val="multilevel"/>
    <w:tmpl w:val="C29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CC"/>
    <w:rsid w:val="00003B55"/>
    <w:rsid w:val="00004EF5"/>
    <w:rsid w:val="00012601"/>
    <w:rsid w:val="00025375"/>
    <w:rsid w:val="00034DE2"/>
    <w:rsid w:val="000410C1"/>
    <w:rsid w:val="00052AC1"/>
    <w:rsid w:val="00052CE6"/>
    <w:rsid w:val="00057B72"/>
    <w:rsid w:val="000729AC"/>
    <w:rsid w:val="000842DB"/>
    <w:rsid w:val="000921BB"/>
    <w:rsid w:val="0009710D"/>
    <w:rsid w:val="000A4767"/>
    <w:rsid w:val="000B4DF8"/>
    <w:rsid w:val="000D5CF8"/>
    <w:rsid w:val="00117335"/>
    <w:rsid w:val="00123642"/>
    <w:rsid w:val="00136E71"/>
    <w:rsid w:val="001458DF"/>
    <w:rsid w:val="00173A5F"/>
    <w:rsid w:val="00175DEA"/>
    <w:rsid w:val="001A4DF8"/>
    <w:rsid w:val="001C0329"/>
    <w:rsid w:val="001C18B1"/>
    <w:rsid w:val="001C6037"/>
    <w:rsid w:val="001D6C23"/>
    <w:rsid w:val="001D7458"/>
    <w:rsid w:val="001E60AC"/>
    <w:rsid w:val="001E7BF2"/>
    <w:rsid w:val="00202BAD"/>
    <w:rsid w:val="00213A82"/>
    <w:rsid w:val="002154BB"/>
    <w:rsid w:val="002158A0"/>
    <w:rsid w:val="00220C3E"/>
    <w:rsid w:val="002443AF"/>
    <w:rsid w:val="0025223B"/>
    <w:rsid w:val="00260147"/>
    <w:rsid w:val="00263DBA"/>
    <w:rsid w:val="0027319C"/>
    <w:rsid w:val="00276C5B"/>
    <w:rsid w:val="00285AB6"/>
    <w:rsid w:val="002865F5"/>
    <w:rsid w:val="002905F9"/>
    <w:rsid w:val="00293AE9"/>
    <w:rsid w:val="002B612E"/>
    <w:rsid w:val="002D4EEF"/>
    <w:rsid w:val="002E2DC9"/>
    <w:rsid w:val="002F4A08"/>
    <w:rsid w:val="00306011"/>
    <w:rsid w:val="003068BB"/>
    <w:rsid w:val="00327765"/>
    <w:rsid w:val="00340ADE"/>
    <w:rsid w:val="00341ECC"/>
    <w:rsid w:val="0035166F"/>
    <w:rsid w:val="003706B6"/>
    <w:rsid w:val="00392036"/>
    <w:rsid w:val="00397792"/>
    <w:rsid w:val="003C34F8"/>
    <w:rsid w:val="003C53F4"/>
    <w:rsid w:val="003E3151"/>
    <w:rsid w:val="003E44CD"/>
    <w:rsid w:val="003F076C"/>
    <w:rsid w:val="003F755C"/>
    <w:rsid w:val="00450BD2"/>
    <w:rsid w:val="004627C3"/>
    <w:rsid w:val="004719B5"/>
    <w:rsid w:val="00471D3F"/>
    <w:rsid w:val="00472352"/>
    <w:rsid w:val="004933A3"/>
    <w:rsid w:val="004A168F"/>
    <w:rsid w:val="004A6446"/>
    <w:rsid w:val="004F1CAD"/>
    <w:rsid w:val="0053336F"/>
    <w:rsid w:val="005408CF"/>
    <w:rsid w:val="005516F7"/>
    <w:rsid w:val="00555F6F"/>
    <w:rsid w:val="00566BD7"/>
    <w:rsid w:val="00567273"/>
    <w:rsid w:val="00571C4A"/>
    <w:rsid w:val="00572293"/>
    <w:rsid w:val="005748F2"/>
    <w:rsid w:val="005760C8"/>
    <w:rsid w:val="00580070"/>
    <w:rsid w:val="005858E0"/>
    <w:rsid w:val="00590B64"/>
    <w:rsid w:val="0059249D"/>
    <w:rsid w:val="005A0486"/>
    <w:rsid w:val="005A4677"/>
    <w:rsid w:val="005B130F"/>
    <w:rsid w:val="005C3942"/>
    <w:rsid w:val="005D6AB6"/>
    <w:rsid w:val="005E314D"/>
    <w:rsid w:val="005E6861"/>
    <w:rsid w:val="005F231C"/>
    <w:rsid w:val="0061322F"/>
    <w:rsid w:val="0061643C"/>
    <w:rsid w:val="006651B9"/>
    <w:rsid w:val="0066767C"/>
    <w:rsid w:val="0067362B"/>
    <w:rsid w:val="0067575F"/>
    <w:rsid w:val="00680F48"/>
    <w:rsid w:val="00682CFF"/>
    <w:rsid w:val="00686B9A"/>
    <w:rsid w:val="006A33FA"/>
    <w:rsid w:val="006E4BDF"/>
    <w:rsid w:val="006F2447"/>
    <w:rsid w:val="006F3D6C"/>
    <w:rsid w:val="00711971"/>
    <w:rsid w:val="00723511"/>
    <w:rsid w:val="007404A9"/>
    <w:rsid w:val="0074139E"/>
    <w:rsid w:val="00761461"/>
    <w:rsid w:val="00771909"/>
    <w:rsid w:val="0078072D"/>
    <w:rsid w:val="00790B83"/>
    <w:rsid w:val="00792D5D"/>
    <w:rsid w:val="00797121"/>
    <w:rsid w:val="007B4E41"/>
    <w:rsid w:val="007B6F1A"/>
    <w:rsid w:val="007C0B5A"/>
    <w:rsid w:val="007C7A4F"/>
    <w:rsid w:val="007D122E"/>
    <w:rsid w:val="007D1356"/>
    <w:rsid w:val="007E4AAE"/>
    <w:rsid w:val="007E55F0"/>
    <w:rsid w:val="00807C94"/>
    <w:rsid w:val="00814A71"/>
    <w:rsid w:val="00856515"/>
    <w:rsid w:val="00864566"/>
    <w:rsid w:val="00866971"/>
    <w:rsid w:val="00866A41"/>
    <w:rsid w:val="008A2A5F"/>
    <w:rsid w:val="008A6210"/>
    <w:rsid w:val="008A6E84"/>
    <w:rsid w:val="008A7B40"/>
    <w:rsid w:val="008B257B"/>
    <w:rsid w:val="008C5486"/>
    <w:rsid w:val="008D0FBF"/>
    <w:rsid w:val="008E569B"/>
    <w:rsid w:val="008F64EA"/>
    <w:rsid w:val="0092477E"/>
    <w:rsid w:val="00927AB6"/>
    <w:rsid w:val="00935B0D"/>
    <w:rsid w:val="00966340"/>
    <w:rsid w:val="00970B3B"/>
    <w:rsid w:val="009832C7"/>
    <w:rsid w:val="00986718"/>
    <w:rsid w:val="009B7AFF"/>
    <w:rsid w:val="009C1F55"/>
    <w:rsid w:val="009C4B34"/>
    <w:rsid w:val="009D671C"/>
    <w:rsid w:val="009E5FCB"/>
    <w:rsid w:val="009F283B"/>
    <w:rsid w:val="009F487A"/>
    <w:rsid w:val="00A06FCC"/>
    <w:rsid w:val="00A166E8"/>
    <w:rsid w:val="00A174F5"/>
    <w:rsid w:val="00A20150"/>
    <w:rsid w:val="00A224C4"/>
    <w:rsid w:val="00A33862"/>
    <w:rsid w:val="00A34C29"/>
    <w:rsid w:val="00A46F8B"/>
    <w:rsid w:val="00A51F84"/>
    <w:rsid w:val="00A57E3E"/>
    <w:rsid w:val="00A66BF0"/>
    <w:rsid w:val="00A901EA"/>
    <w:rsid w:val="00A93C9C"/>
    <w:rsid w:val="00A94CE8"/>
    <w:rsid w:val="00A94D31"/>
    <w:rsid w:val="00AA15C2"/>
    <w:rsid w:val="00AD7945"/>
    <w:rsid w:val="00AE70FA"/>
    <w:rsid w:val="00AF50E5"/>
    <w:rsid w:val="00AF55AE"/>
    <w:rsid w:val="00B036C4"/>
    <w:rsid w:val="00B10077"/>
    <w:rsid w:val="00B132E0"/>
    <w:rsid w:val="00B206B1"/>
    <w:rsid w:val="00B27118"/>
    <w:rsid w:val="00B565EF"/>
    <w:rsid w:val="00B60920"/>
    <w:rsid w:val="00B717BF"/>
    <w:rsid w:val="00B805F6"/>
    <w:rsid w:val="00B81818"/>
    <w:rsid w:val="00B818AA"/>
    <w:rsid w:val="00B96D89"/>
    <w:rsid w:val="00BB1496"/>
    <w:rsid w:val="00BB5EC7"/>
    <w:rsid w:val="00BD6A9F"/>
    <w:rsid w:val="00BE7ADA"/>
    <w:rsid w:val="00C003EA"/>
    <w:rsid w:val="00C13B58"/>
    <w:rsid w:val="00C16E4E"/>
    <w:rsid w:val="00C246DE"/>
    <w:rsid w:val="00C32AC4"/>
    <w:rsid w:val="00C3354C"/>
    <w:rsid w:val="00C35CDF"/>
    <w:rsid w:val="00C3768A"/>
    <w:rsid w:val="00C41046"/>
    <w:rsid w:val="00C44580"/>
    <w:rsid w:val="00C44ED2"/>
    <w:rsid w:val="00C60ED0"/>
    <w:rsid w:val="00C93D8F"/>
    <w:rsid w:val="00CB1289"/>
    <w:rsid w:val="00CE2ECF"/>
    <w:rsid w:val="00CE6EF0"/>
    <w:rsid w:val="00CE7EDD"/>
    <w:rsid w:val="00D01E4F"/>
    <w:rsid w:val="00D05A19"/>
    <w:rsid w:val="00D15D6D"/>
    <w:rsid w:val="00D21007"/>
    <w:rsid w:val="00D42D80"/>
    <w:rsid w:val="00D43635"/>
    <w:rsid w:val="00D443B3"/>
    <w:rsid w:val="00D50410"/>
    <w:rsid w:val="00D54930"/>
    <w:rsid w:val="00DA2E35"/>
    <w:rsid w:val="00DA3851"/>
    <w:rsid w:val="00DA6DCB"/>
    <w:rsid w:val="00DA7261"/>
    <w:rsid w:val="00DB1F37"/>
    <w:rsid w:val="00DC3884"/>
    <w:rsid w:val="00DC3CFB"/>
    <w:rsid w:val="00DC40D2"/>
    <w:rsid w:val="00DC7F70"/>
    <w:rsid w:val="00DD4223"/>
    <w:rsid w:val="00DE2F0F"/>
    <w:rsid w:val="00DF097B"/>
    <w:rsid w:val="00DF6E2F"/>
    <w:rsid w:val="00E037E5"/>
    <w:rsid w:val="00E346B4"/>
    <w:rsid w:val="00E437A5"/>
    <w:rsid w:val="00E43A56"/>
    <w:rsid w:val="00E45BDB"/>
    <w:rsid w:val="00E53360"/>
    <w:rsid w:val="00E557A2"/>
    <w:rsid w:val="00E565C4"/>
    <w:rsid w:val="00E66F28"/>
    <w:rsid w:val="00E77C7C"/>
    <w:rsid w:val="00E876E3"/>
    <w:rsid w:val="00E87EBE"/>
    <w:rsid w:val="00EA0F4A"/>
    <w:rsid w:val="00EE1096"/>
    <w:rsid w:val="00EE26C7"/>
    <w:rsid w:val="00EE2AAA"/>
    <w:rsid w:val="00EF49F8"/>
    <w:rsid w:val="00F04142"/>
    <w:rsid w:val="00F05618"/>
    <w:rsid w:val="00F057EA"/>
    <w:rsid w:val="00F11F68"/>
    <w:rsid w:val="00F11FED"/>
    <w:rsid w:val="00F3239A"/>
    <w:rsid w:val="00F33B1C"/>
    <w:rsid w:val="00F579AF"/>
    <w:rsid w:val="00F653E6"/>
    <w:rsid w:val="00F87BD6"/>
    <w:rsid w:val="00F91A0C"/>
    <w:rsid w:val="00F977EE"/>
    <w:rsid w:val="00FA1A8E"/>
    <w:rsid w:val="00FA503E"/>
    <w:rsid w:val="00FA56FD"/>
    <w:rsid w:val="00FB7FA3"/>
    <w:rsid w:val="00FE4BCD"/>
    <w:rsid w:val="00FE5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B0017E"/>
  <w15:docId w15:val="{74A1370E-87F0-460D-BA12-248335C8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6FCC"/>
  </w:style>
  <w:style w:type="paragraph" w:styleId="BalloonText">
    <w:name w:val="Balloon Text"/>
    <w:basedOn w:val="Normal"/>
    <w:link w:val="BalloonTextChar"/>
    <w:uiPriority w:val="99"/>
    <w:semiHidden/>
    <w:unhideWhenUsed/>
    <w:rsid w:val="00293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3AE9"/>
    <w:rPr>
      <w:rFonts w:ascii="Times New Roman" w:hAnsi="Times New Roman" w:cs="Times New Roman"/>
      <w:sz w:val="18"/>
      <w:szCs w:val="18"/>
    </w:rPr>
  </w:style>
  <w:style w:type="character" w:styleId="Hyperlink">
    <w:name w:val="Hyperlink"/>
    <w:basedOn w:val="DefaultParagraphFont"/>
    <w:uiPriority w:val="99"/>
    <w:unhideWhenUsed/>
    <w:rsid w:val="00123642"/>
    <w:rPr>
      <w:color w:val="0563C1" w:themeColor="hyperlink"/>
      <w:u w:val="single"/>
    </w:rPr>
  </w:style>
  <w:style w:type="character" w:customStyle="1" w:styleId="UnresolvedMention1">
    <w:name w:val="Unresolved Mention1"/>
    <w:basedOn w:val="DefaultParagraphFont"/>
    <w:uiPriority w:val="99"/>
    <w:semiHidden/>
    <w:unhideWhenUsed/>
    <w:rsid w:val="00123642"/>
    <w:rPr>
      <w:color w:val="605E5C"/>
      <w:shd w:val="clear" w:color="auto" w:fill="E1DFDD"/>
    </w:rPr>
  </w:style>
  <w:style w:type="paragraph" w:styleId="ListParagraph">
    <w:name w:val="List Paragraph"/>
    <w:basedOn w:val="Normal"/>
    <w:uiPriority w:val="34"/>
    <w:qFormat/>
    <w:rsid w:val="00A94CE8"/>
    <w:pPr>
      <w:ind w:left="720"/>
      <w:contextualSpacing/>
    </w:pPr>
  </w:style>
  <w:style w:type="character" w:styleId="CommentReference">
    <w:name w:val="annotation reference"/>
    <w:basedOn w:val="DefaultParagraphFont"/>
    <w:uiPriority w:val="99"/>
    <w:semiHidden/>
    <w:unhideWhenUsed/>
    <w:rsid w:val="007404A9"/>
    <w:rPr>
      <w:sz w:val="16"/>
      <w:szCs w:val="16"/>
    </w:rPr>
  </w:style>
  <w:style w:type="paragraph" w:styleId="CommentText">
    <w:name w:val="annotation text"/>
    <w:basedOn w:val="Normal"/>
    <w:link w:val="CommentTextChar"/>
    <w:uiPriority w:val="99"/>
    <w:semiHidden/>
    <w:unhideWhenUsed/>
    <w:rsid w:val="007404A9"/>
    <w:rPr>
      <w:sz w:val="20"/>
      <w:szCs w:val="20"/>
    </w:rPr>
  </w:style>
  <w:style w:type="character" w:customStyle="1" w:styleId="CommentTextChar">
    <w:name w:val="Comment Text Char"/>
    <w:basedOn w:val="DefaultParagraphFont"/>
    <w:link w:val="CommentText"/>
    <w:uiPriority w:val="99"/>
    <w:semiHidden/>
    <w:rsid w:val="007404A9"/>
    <w:rPr>
      <w:sz w:val="20"/>
      <w:szCs w:val="20"/>
    </w:rPr>
  </w:style>
  <w:style w:type="paragraph" w:styleId="CommentSubject">
    <w:name w:val="annotation subject"/>
    <w:basedOn w:val="CommentText"/>
    <w:next w:val="CommentText"/>
    <w:link w:val="CommentSubjectChar"/>
    <w:uiPriority w:val="99"/>
    <w:semiHidden/>
    <w:unhideWhenUsed/>
    <w:rsid w:val="007404A9"/>
    <w:rPr>
      <w:b/>
      <w:bCs/>
    </w:rPr>
  </w:style>
  <w:style w:type="character" w:customStyle="1" w:styleId="CommentSubjectChar">
    <w:name w:val="Comment Subject Char"/>
    <w:basedOn w:val="CommentTextChar"/>
    <w:link w:val="CommentSubject"/>
    <w:uiPriority w:val="99"/>
    <w:semiHidden/>
    <w:rsid w:val="007404A9"/>
    <w:rPr>
      <w:b/>
      <w:bCs/>
      <w:sz w:val="20"/>
      <w:szCs w:val="20"/>
    </w:rPr>
  </w:style>
  <w:style w:type="paragraph" w:styleId="Header">
    <w:name w:val="header"/>
    <w:basedOn w:val="Normal"/>
    <w:link w:val="HeaderChar"/>
    <w:uiPriority w:val="99"/>
    <w:unhideWhenUsed/>
    <w:rsid w:val="000921BB"/>
    <w:pPr>
      <w:tabs>
        <w:tab w:val="center" w:pos="4252"/>
        <w:tab w:val="right" w:pos="8504"/>
      </w:tabs>
      <w:snapToGrid w:val="0"/>
    </w:pPr>
  </w:style>
  <w:style w:type="character" w:customStyle="1" w:styleId="HeaderChar">
    <w:name w:val="Header Char"/>
    <w:basedOn w:val="DefaultParagraphFont"/>
    <w:link w:val="Header"/>
    <w:uiPriority w:val="99"/>
    <w:rsid w:val="000921BB"/>
  </w:style>
  <w:style w:type="paragraph" w:styleId="Footer">
    <w:name w:val="footer"/>
    <w:basedOn w:val="Normal"/>
    <w:link w:val="FooterChar"/>
    <w:uiPriority w:val="99"/>
    <w:unhideWhenUsed/>
    <w:rsid w:val="000921BB"/>
    <w:pPr>
      <w:tabs>
        <w:tab w:val="center" w:pos="4252"/>
        <w:tab w:val="right" w:pos="8504"/>
      </w:tabs>
      <w:snapToGrid w:val="0"/>
    </w:pPr>
  </w:style>
  <w:style w:type="character" w:customStyle="1" w:styleId="FooterChar">
    <w:name w:val="Footer Char"/>
    <w:basedOn w:val="DefaultParagraphFont"/>
    <w:link w:val="Footer"/>
    <w:uiPriority w:val="99"/>
    <w:rsid w:val="0009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955">
      <w:bodyDiv w:val="1"/>
      <w:marLeft w:val="0"/>
      <w:marRight w:val="0"/>
      <w:marTop w:val="0"/>
      <w:marBottom w:val="0"/>
      <w:divBdr>
        <w:top w:val="none" w:sz="0" w:space="0" w:color="auto"/>
        <w:left w:val="none" w:sz="0" w:space="0" w:color="auto"/>
        <w:bottom w:val="none" w:sz="0" w:space="0" w:color="auto"/>
        <w:right w:val="none" w:sz="0" w:space="0" w:color="auto"/>
      </w:divBdr>
    </w:div>
    <w:div w:id="498427768">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42153090">
      <w:bodyDiv w:val="1"/>
      <w:marLeft w:val="0"/>
      <w:marRight w:val="0"/>
      <w:marTop w:val="0"/>
      <w:marBottom w:val="0"/>
      <w:divBdr>
        <w:top w:val="none" w:sz="0" w:space="0" w:color="auto"/>
        <w:left w:val="none" w:sz="0" w:space="0" w:color="auto"/>
        <w:bottom w:val="none" w:sz="0" w:space="0" w:color="auto"/>
        <w:right w:val="none" w:sz="0" w:space="0" w:color="auto"/>
      </w:divBdr>
    </w:div>
    <w:div w:id="1034380495">
      <w:bodyDiv w:val="1"/>
      <w:marLeft w:val="0"/>
      <w:marRight w:val="0"/>
      <w:marTop w:val="0"/>
      <w:marBottom w:val="0"/>
      <w:divBdr>
        <w:top w:val="none" w:sz="0" w:space="0" w:color="auto"/>
        <w:left w:val="none" w:sz="0" w:space="0" w:color="auto"/>
        <w:bottom w:val="none" w:sz="0" w:space="0" w:color="auto"/>
        <w:right w:val="none" w:sz="0" w:space="0" w:color="auto"/>
      </w:divBdr>
    </w:div>
    <w:div w:id="1397705311">
      <w:bodyDiv w:val="1"/>
      <w:marLeft w:val="0"/>
      <w:marRight w:val="0"/>
      <w:marTop w:val="0"/>
      <w:marBottom w:val="0"/>
      <w:divBdr>
        <w:top w:val="none" w:sz="0" w:space="0" w:color="auto"/>
        <w:left w:val="none" w:sz="0" w:space="0" w:color="auto"/>
        <w:bottom w:val="none" w:sz="0" w:space="0" w:color="auto"/>
        <w:right w:val="none" w:sz="0" w:space="0" w:color="auto"/>
      </w:divBdr>
    </w:div>
    <w:div w:id="1582061414">
      <w:bodyDiv w:val="1"/>
      <w:marLeft w:val="0"/>
      <w:marRight w:val="0"/>
      <w:marTop w:val="0"/>
      <w:marBottom w:val="0"/>
      <w:divBdr>
        <w:top w:val="none" w:sz="0" w:space="0" w:color="auto"/>
        <w:left w:val="none" w:sz="0" w:space="0" w:color="auto"/>
        <w:bottom w:val="none" w:sz="0" w:space="0" w:color="auto"/>
        <w:right w:val="none" w:sz="0" w:space="0" w:color="auto"/>
      </w:divBdr>
    </w:div>
    <w:div w:id="1954285680">
      <w:bodyDiv w:val="1"/>
      <w:marLeft w:val="0"/>
      <w:marRight w:val="0"/>
      <w:marTop w:val="0"/>
      <w:marBottom w:val="0"/>
      <w:divBdr>
        <w:top w:val="none" w:sz="0" w:space="0" w:color="auto"/>
        <w:left w:val="none" w:sz="0" w:space="0" w:color="auto"/>
        <w:bottom w:val="none" w:sz="0" w:space="0" w:color="auto"/>
        <w:right w:val="none" w:sz="0" w:space="0" w:color="auto"/>
      </w:divBdr>
    </w:div>
    <w:div w:id="1962415258">
      <w:bodyDiv w:val="1"/>
      <w:marLeft w:val="0"/>
      <w:marRight w:val="0"/>
      <w:marTop w:val="0"/>
      <w:marBottom w:val="0"/>
      <w:divBdr>
        <w:top w:val="none" w:sz="0" w:space="0" w:color="auto"/>
        <w:left w:val="none" w:sz="0" w:space="0" w:color="auto"/>
        <w:bottom w:val="none" w:sz="0" w:space="0" w:color="auto"/>
        <w:right w:val="none" w:sz="0" w:space="0" w:color="auto"/>
      </w:divBdr>
    </w:div>
    <w:div w:id="2088728425">
      <w:bodyDiv w:val="1"/>
      <w:marLeft w:val="0"/>
      <w:marRight w:val="0"/>
      <w:marTop w:val="0"/>
      <w:marBottom w:val="0"/>
      <w:divBdr>
        <w:top w:val="none" w:sz="0" w:space="0" w:color="auto"/>
        <w:left w:val="none" w:sz="0" w:space="0" w:color="auto"/>
        <w:bottom w:val="none" w:sz="0" w:space="0" w:color="auto"/>
        <w:right w:val="none" w:sz="0" w:space="0" w:color="auto"/>
      </w:divBdr>
      <w:divsChild>
        <w:div w:id="670376951">
          <w:marLeft w:val="0"/>
          <w:marRight w:val="0"/>
          <w:marTop w:val="0"/>
          <w:marBottom w:val="0"/>
          <w:divBdr>
            <w:top w:val="none" w:sz="0" w:space="0" w:color="auto"/>
            <w:left w:val="none" w:sz="0" w:space="0" w:color="auto"/>
            <w:bottom w:val="none" w:sz="0" w:space="0" w:color="auto"/>
            <w:right w:val="none" w:sz="0" w:space="0" w:color="auto"/>
          </w:divBdr>
        </w:div>
        <w:div w:id="1150250210">
          <w:marLeft w:val="0"/>
          <w:marRight w:val="0"/>
          <w:marTop w:val="0"/>
          <w:marBottom w:val="0"/>
          <w:divBdr>
            <w:top w:val="none" w:sz="0" w:space="0" w:color="auto"/>
            <w:left w:val="none" w:sz="0" w:space="0" w:color="auto"/>
            <w:bottom w:val="none" w:sz="0" w:space="0" w:color="auto"/>
            <w:right w:val="none" w:sz="0" w:space="0" w:color="auto"/>
          </w:divBdr>
        </w:div>
        <w:div w:id="1211529119">
          <w:marLeft w:val="0"/>
          <w:marRight w:val="0"/>
          <w:marTop w:val="0"/>
          <w:marBottom w:val="0"/>
          <w:divBdr>
            <w:top w:val="none" w:sz="0" w:space="0" w:color="auto"/>
            <w:left w:val="none" w:sz="0" w:space="0" w:color="auto"/>
            <w:bottom w:val="none" w:sz="0" w:space="0" w:color="auto"/>
            <w:right w:val="none" w:sz="0" w:space="0" w:color="auto"/>
          </w:divBdr>
        </w:div>
        <w:div w:id="736317307">
          <w:marLeft w:val="0"/>
          <w:marRight w:val="0"/>
          <w:marTop w:val="0"/>
          <w:marBottom w:val="0"/>
          <w:divBdr>
            <w:top w:val="none" w:sz="0" w:space="0" w:color="auto"/>
            <w:left w:val="none" w:sz="0" w:space="0" w:color="auto"/>
            <w:bottom w:val="none" w:sz="0" w:space="0" w:color="auto"/>
            <w:right w:val="none" w:sz="0" w:space="0" w:color="auto"/>
          </w:divBdr>
        </w:div>
        <w:div w:id="1000698022">
          <w:marLeft w:val="0"/>
          <w:marRight w:val="0"/>
          <w:marTop w:val="0"/>
          <w:marBottom w:val="0"/>
          <w:divBdr>
            <w:top w:val="none" w:sz="0" w:space="0" w:color="auto"/>
            <w:left w:val="none" w:sz="0" w:space="0" w:color="auto"/>
            <w:bottom w:val="none" w:sz="0" w:space="0" w:color="auto"/>
            <w:right w:val="none" w:sz="0" w:space="0" w:color="auto"/>
          </w:divBdr>
        </w:div>
        <w:div w:id="908462464">
          <w:marLeft w:val="0"/>
          <w:marRight w:val="0"/>
          <w:marTop w:val="0"/>
          <w:marBottom w:val="0"/>
          <w:divBdr>
            <w:top w:val="none" w:sz="0" w:space="0" w:color="auto"/>
            <w:left w:val="none" w:sz="0" w:space="0" w:color="auto"/>
            <w:bottom w:val="none" w:sz="0" w:space="0" w:color="auto"/>
            <w:right w:val="none" w:sz="0" w:space="0" w:color="auto"/>
          </w:divBdr>
        </w:div>
        <w:div w:id="1866482229">
          <w:marLeft w:val="0"/>
          <w:marRight w:val="0"/>
          <w:marTop w:val="0"/>
          <w:marBottom w:val="0"/>
          <w:divBdr>
            <w:top w:val="none" w:sz="0" w:space="0" w:color="auto"/>
            <w:left w:val="none" w:sz="0" w:space="0" w:color="auto"/>
            <w:bottom w:val="none" w:sz="0" w:space="0" w:color="auto"/>
            <w:right w:val="none" w:sz="0" w:space="0" w:color="auto"/>
          </w:divBdr>
        </w:div>
        <w:div w:id="40179507">
          <w:marLeft w:val="0"/>
          <w:marRight w:val="0"/>
          <w:marTop w:val="0"/>
          <w:marBottom w:val="0"/>
          <w:divBdr>
            <w:top w:val="none" w:sz="0" w:space="0" w:color="auto"/>
            <w:left w:val="none" w:sz="0" w:space="0" w:color="auto"/>
            <w:bottom w:val="none" w:sz="0" w:space="0" w:color="auto"/>
            <w:right w:val="none" w:sz="0" w:space="0" w:color="auto"/>
          </w:divBdr>
        </w:div>
        <w:div w:id="554585637">
          <w:marLeft w:val="0"/>
          <w:marRight w:val="0"/>
          <w:marTop w:val="0"/>
          <w:marBottom w:val="0"/>
          <w:divBdr>
            <w:top w:val="none" w:sz="0" w:space="0" w:color="auto"/>
            <w:left w:val="none" w:sz="0" w:space="0" w:color="auto"/>
            <w:bottom w:val="none" w:sz="0" w:space="0" w:color="auto"/>
            <w:right w:val="none" w:sz="0" w:space="0" w:color="auto"/>
          </w:divBdr>
        </w:div>
        <w:div w:id="1893881096">
          <w:marLeft w:val="0"/>
          <w:marRight w:val="0"/>
          <w:marTop w:val="0"/>
          <w:marBottom w:val="0"/>
          <w:divBdr>
            <w:top w:val="none" w:sz="0" w:space="0" w:color="auto"/>
            <w:left w:val="none" w:sz="0" w:space="0" w:color="auto"/>
            <w:bottom w:val="none" w:sz="0" w:space="0" w:color="auto"/>
            <w:right w:val="none" w:sz="0" w:space="0" w:color="auto"/>
          </w:divBdr>
        </w:div>
        <w:div w:id="898326276">
          <w:marLeft w:val="0"/>
          <w:marRight w:val="0"/>
          <w:marTop w:val="0"/>
          <w:marBottom w:val="0"/>
          <w:divBdr>
            <w:top w:val="none" w:sz="0" w:space="0" w:color="auto"/>
            <w:left w:val="none" w:sz="0" w:space="0" w:color="auto"/>
            <w:bottom w:val="none" w:sz="0" w:space="0" w:color="auto"/>
            <w:right w:val="none" w:sz="0" w:space="0" w:color="auto"/>
          </w:divBdr>
        </w:div>
        <w:div w:id="927352230">
          <w:marLeft w:val="0"/>
          <w:marRight w:val="0"/>
          <w:marTop w:val="0"/>
          <w:marBottom w:val="0"/>
          <w:divBdr>
            <w:top w:val="none" w:sz="0" w:space="0" w:color="auto"/>
            <w:left w:val="none" w:sz="0" w:space="0" w:color="auto"/>
            <w:bottom w:val="none" w:sz="0" w:space="0" w:color="auto"/>
            <w:right w:val="none" w:sz="0" w:space="0" w:color="auto"/>
          </w:divBdr>
        </w:div>
        <w:div w:id="490101060">
          <w:marLeft w:val="0"/>
          <w:marRight w:val="0"/>
          <w:marTop w:val="0"/>
          <w:marBottom w:val="0"/>
          <w:divBdr>
            <w:top w:val="none" w:sz="0" w:space="0" w:color="auto"/>
            <w:left w:val="none" w:sz="0" w:space="0" w:color="auto"/>
            <w:bottom w:val="none" w:sz="0" w:space="0" w:color="auto"/>
            <w:right w:val="none" w:sz="0" w:space="0" w:color="auto"/>
          </w:divBdr>
        </w:div>
        <w:div w:id="942960751">
          <w:marLeft w:val="0"/>
          <w:marRight w:val="0"/>
          <w:marTop w:val="0"/>
          <w:marBottom w:val="0"/>
          <w:divBdr>
            <w:top w:val="none" w:sz="0" w:space="0" w:color="auto"/>
            <w:left w:val="none" w:sz="0" w:space="0" w:color="auto"/>
            <w:bottom w:val="none" w:sz="0" w:space="0" w:color="auto"/>
            <w:right w:val="none" w:sz="0" w:space="0" w:color="auto"/>
          </w:divBdr>
        </w:div>
        <w:div w:id="1797210324">
          <w:marLeft w:val="0"/>
          <w:marRight w:val="0"/>
          <w:marTop w:val="0"/>
          <w:marBottom w:val="0"/>
          <w:divBdr>
            <w:top w:val="none" w:sz="0" w:space="0" w:color="auto"/>
            <w:left w:val="none" w:sz="0" w:space="0" w:color="auto"/>
            <w:bottom w:val="none" w:sz="0" w:space="0" w:color="auto"/>
            <w:right w:val="none" w:sz="0" w:space="0" w:color="auto"/>
          </w:divBdr>
        </w:div>
        <w:div w:id="862668256">
          <w:marLeft w:val="0"/>
          <w:marRight w:val="0"/>
          <w:marTop w:val="0"/>
          <w:marBottom w:val="0"/>
          <w:divBdr>
            <w:top w:val="none" w:sz="0" w:space="0" w:color="auto"/>
            <w:left w:val="none" w:sz="0" w:space="0" w:color="auto"/>
            <w:bottom w:val="none" w:sz="0" w:space="0" w:color="auto"/>
            <w:right w:val="none" w:sz="0" w:space="0" w:color="auto"/>
          </w:divBdr>
        </w:div>
        <w:div w:id="1236085841">
          <w:marLeft w:val="0"/>
          <w:marRight w:val="0"/>
          <w:marTop w:val="0"/>
          <w:marBottom w:val="0"/>
          <w:divBdr>
            <w:top w:val="none" w:sz="0" w:space="0" w:color="auto"/>
            <w:left w:val="none" w:sz="0" w:space="0" w:color="auto"/>
            <w:bottom w:val="none" w:sz="0" w:space="0" w:color="auto"/>
            <w:right w:val="none" w:sz="0" w:space="0" w:color="auto"/>
          </w:divBdr>
        </w:div>
        <w:div w:id="806047449">
          <w:marLeft w:val="0"/>
          <w:marRight w:val="0"/>
          <w:marTop w:val="0"/>
          <w:marBottom w:val="0"/>
          <w:divBdr>
            <w:top w:val="none" w:sz="0" w:space="0" w:color="auto"/>
            <w:left w:val="none" w:sz="0" w:space="0" w:color="auto"/>
            <w:bottom w:val="none" w:sz="0" w:space="0" w:color="auto"/>
            <w:right w:val="none" w:sz="0" w:space="0" w:color="auto"/>
          </w:divBdr>
        </w:div>
        <w:div w:id="91248645">
          <w:marLeft w:val="0"/>
          <w:marRight w:val="0"/>
          <w:marTop w:val="0"/>
          <w:marBottom w:val="0"/>
          <w:divBdr>
            <w:top w:val="none" w:sz="0" w:space="0" w:color="auto"/>
            <w:left w:val="none" w:sz="0" w:space="0" w:color="auto"/>
            <w:bottom w:val="none" w:sz="0" w:space="0" w:color="auto"/>
            <w:right w:val="none" w:sz="0" w:space="0" w:color="auto"/>
          </w:divBdr>
        </w:div>
        <w:div w:id="1301571983">
          <w:marLeft w:val="0"/>
          <w:marRight w:val="0"/>
          <w:marTop w:val="0"/>
          <w:marBottom w:val="0"/>
          <w:divBdr>
            <w:top w:val="none" w:sz="0" w:space="0" w:color="auto"/>
            <w:left w:val="none" w:sz="0" w:space="0" w:color="auto"/>
            <w:bottom w:val="none" w:sz="0" w:space="0" w:color="auto"/>
            <w:right w:val="none" w:sz="0" w:space="0" w:color="auto"/>
          </w:divBdr>
        </w:div>
        <w:div w:id="979265003">
          <w:marLeft w:val="0"/>
          <w:marRight w:val="0"/>
          <w:marTop w:val="0"/>
          <w:marBottom w:val="0"/>
          <w:divBdr>
            <w:top w:val="none" w:sz="0" w:space="0" w:color="auto"/>
            <w:left w:val="none" w:sz="0" w:space="0" w:color="auto"/>
            <w:bottom w:val="none" w:sz="0" w:space="0" w:color="auto"/>
            <w:right w:val="none" w:sz="0" w:space="0" w:color="auto"/>
          </w:divBdr>
        </w:div>
        <w:div w:id="2075927525">
          <w:marLeft w:val="0"/>
          <w:marRight w:val="0"/>
          <w:marTop w:val="0"/>
          <w:marBottom w:val="0"/>
          <w:divBdr>
            <w:top w:val="none" w:sz="0" w:space="0" w:color="auto"/>
            <w:left w:val="none" w:sz="0" w:space="0" w:color="auto"/>
            <w:bottom w:val="none" w:sz="0" w:space="0" w:color="auto"/>
            <w:right w:val="none" w:sz="0" w:space="0" w:color="auto"/>
          </w:divBdr>
        </w:div>
        <w:div w:id="15526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MTokyoEvent@ashto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Ross</dc:creator>
  <cp:lastModifiedBy>Patricia</cp:lastModifiedBy>
  <cp:revision>3</cp:revision>
  <cp:lastPrinted>2018-11-08T07:45:00Z</cp:lastPrinted>
  <dcterms:created xsi:type="dcterms:W3CDTF">2018-11-15T08:24:00Z</dcterms:created>
  <dcterms:modified xsi:type="dcterms:W3CDTF">2018-11-16T09:58:00Z</dcterms:modified>
</cp:coreProperties>
</file>